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3D" w:rsidRDefault="0019793D" w:rsidP="0019793D">
      <w:pPr>
        <w:pStyle w:val="1"/>
        <w:jc w:val="center"/>
      </w:pPr>
      <w:r>
        <w:t>Федеральный закон от 28.12.2017 N 418-ФЗ (ред. от 01.05.2019)</w:t>
      </w:r>
      <w:r w:rsidRPr="0019793D">
        <w:br/>
      </w:r>
      <w:r>
        <w:t xml:space="preserve"> "О ежемесячных выплатах семьям, имеющим детей"</w:t>
      </w:r>
    </w:p>
    <w:p w:rsidR="0019793D" w:rsidRDefault="0019793D" w:rsidP="0019793D">
      <w:pPr>
        <w:pStyle w:val="2"/>
        <w:jc w:val="center"/>
      </w:pPr>
      <w:r>
        <w:t>Стать</w:t>
      </w:r>
      <w:bookmarkStart w:id="0" w:name="_GoBack"/>
      <w:bookmarkEnd w:id="0"/>
      <w:r>
        <w:t>я 4</w:t>
      </w:r>
    </w:p>
    <w:p w:rsidR="0019793D" w:rsidRDefault="0019793D" w:rsidP="0019793D">
      <w:r>
        <w:t xml:space="preserve"> </w:t>
      </w:r>
    </w:p>
    <w:p w:rsidR="0019793D" w:rsidRDefault="0019793D" w:rsidP="0019793D">
      <w:r>
        <w:t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</w:p>
    <w:p w:rsidR="0019793D" w:rsidRDefault="0019793D" w:rsidP="0019793D">
      <w:r>
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19793D" w:rsidRDefault="0019793D" w:rsidP="0019793D">
      <w:proofErr w:type="gramStart"/>
      <w:r>
        <w:t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19793D" w:rsidRDefault="0019793D" w:rsidP="0019793D">
      <w:r>
        <w:t>3)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19793D" w:rsidRDefault="0019793D" w:rsidP="0019793D">
      <w: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19793D" w:rsidRDefault="0019793D" w:rsidP="0019793D">
      <w:proofErr w:type="gramStart"/>
      <w:r>
        <w:t>5)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  <w:proofErr w:type="gramEnd"/>
    </w:p>
    <w:p w:rsidR="0019793D" w:rsidRDefault="0019793D" w:rsidP="0019793D">
      <w: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19793D" w:rsidRDefault="0019793D" w:rsidP="0019793D">
      <w:r>
        <w:t xml:space="preserve"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</w:t>
      </w:r>
      <w:r>
        <w:lastRenderedPageBreak/>
        <w:t>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19793D" w:rsidRDefault="0019793D" w:rsidP="0019793D">
      <w:r>
        <w:t>4.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19793D" w:rsidRDefault="0019793D" w:rsidP="0019793D">
      <w: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19793D" w:rsidRDefault="0019793D" w:rsidP="0019793D">
      <w:r>
        <w:t>6. Доходы каждого члена семьи учитываются до вычета налогов в соответствии с законодательством Российской Федерации.</w:t>
      </w:r>
    </w:p>
    <w:p w:rsidR="0019793D" w:rsidRDefault="0019793D" w:rsidP="0019793D">
      <w:r>
        <w:t>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19793D" w:rsidRDefault="0019793D" w:rsidP="0019793D">
      <w:r>
        <w:t xml:space="preserve">8. </w:t>
      </w:r>
      <w:proofErr w:type="gramStart"/>
      <w:r>
        <w:t>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</w:t>
      </w:r>
      <w:proofErr w:type="gramEnd"/>
      <w:r>
        <w:t xml:space="preserve"> семьи за расчетный период на число членов семьи.</w:t>
      </w:r>
    </w:p>
    <w:p w:rsidR="0019793D" w:rsidRDefault="0019793D" w:rsidP="0019793D">
      <w:r>
        <w:t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Федеральным законом от 27 июля 2010 года N 210-ФЗ "Об организации предоставления государственных и муниципальных услуг".</w:t>
      </w:r>
    </w:p>
    <w:p w:rsidR="0019793D" w:rsidRDefault="0019793D" w:rsidP="0019793D">
      <w:r>
        <w:t>10.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19793D" w:rsidRDefault="0019793D" w:rsidP="0019793D">
      <w:r>
        <w:t>11. В состав семьи, учитываемый при расчете среднедушевого дохода семьи, не включаются:</w:t>
      </w:r>
    </w:p>
    <w:p w:rsidR="0019793D" w:rsidRDefault="0019793D" w:rsidP="0019793D">
      <w: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367252" w:rsidRDefault="0019793D" w:rsidP="0019793D">
      <w:r>
        <w:t>2) лица, находящиеся на полном государственном обеспечении.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D"/>
    <w:rsid w:val="0019793D"/>
    <w:rsid w:val="003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7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7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7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2019-08-22T18:10:00Z</dcterms:created>
  <dcterms:modified xsi:type="dcterms:W3CDTF">2019-08-22T18:10:00Z</dcterms:modified>
</cp:coreProperties>
</file>