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7C" w:rsidRDefault="00BE3E7C" w:rsidP="00BE3E7C">
      <w:pPr>
        <w:pStyle w:val="1"/>
        <w:jc w:val="center"/>
      </w:pPr>
      <w:r>
        <w:t>Гражданский кодекс Росс</w:t>
      </w:r>
      <w:r>
        <w:t>ийской Федерации (часть первая)</w:t>
      </w:r>
      <w:r w:rsidRPr="00BE3E7C">
        <w:br/>
      </w:r>
      <w:r>
        <w:t xml:space="preserve">от 30.11.1994 N 51-ФЗ (ред. от 03.08.2018, с изм. от 03.07.2019) (с изм. и доп., вступ. в силу </w:t>
      </w:r>
      <w:proofErr w:type="gramStart"/>
      <w:r>
        <w:t>с</w:t>
      </w:r>
      <w:proofErr w:type="gramEnd"/>
      <w:r>
        <w:t xml:space="preserve"> 01.06.2019)</w:t>
      </w:r>
    </w:p>
    <w:p w:rsidR="00BE3E7C" w:rsidRDefault="00BE3E7C" w:rsidP="00BE3E7C">
      <w:pPr>
        <w:pStyle w:val="2"/>
        <w:jc w:val="center"/>
      </w:pPr>
      <w:r>
        <w:t>ГК РФ Статья 38</w:t>
      </w:r>
      <w:bookmarkStart w:id="0" w:name="_GoBack"/>
      <w:bookmarkEnd w:id="0"/>
      <w:r>
        <w:t>1.1. Обеспечительный платеж</w:t>
      </w:r>
    </w:p>
    <w:p w:rsidR="00BE3E7C" w:rsidRDefault="00BE3E7C" w:rsidP="00BE3E7C">
      <w:r>
        <w:t xml:space="preserve"> </w:t>
      </w:r>
    </w:p>
    <w:p w:rsidR="00BE3E7C" w:rsidRDefault="00BE3E7C" w:rsidP="00BE3E7C">
      <w:r>
        <w:t>1. Денежное обязательство, в том числе обязанность возместить убытки или уплатить неустойку в случае нарушения договора, и обязательство, возникшее по основаниям, предусмотренным пунктом 2 статьи 1062 настоящего Кодекса, по соглашению сторон могут быть обеспечены внесением одной из сторон в пользу другой стороны определенной денежной суммы (обеспечительный платеж). Обеспечительным платежом может быть обеспечено обязательство, которое возникнет в будущем.</w:t>
      </w:r>
    </w:p>
    <w:p w:rsidR="00BE3E7C" w:rsidRDefault="00BE3E7C" w:rsidP="00BE3E7C">
      <w:r>
        <w:t>При наступлении обстоятельств, предусмотренных договором, сумма обеспечительного платежа засчитывается в счет исполнения соответствующего обязательства.</w:t>
      </w:r>
    </w:p>
    <w:p w:rsidR="00BE3E7C" w:rsidRDefault="00BE3E7C" w:rsidP="00BE3E7C">
      <w:r>
        <w:t xml:space="preserve">2. В случае </w:t>
      </w:r>
      <w:proofErr w:type="spellStart"/>
      <w:r>
        <w:t>ненаступления</w:t>
      </w:r>
      <w:proofErr w:type="spellEnd"/>
      <w:r>
        <w:t xml:space="preserve"> в предусмотренный договором срок обстоятельств, указанных в абзаце втором пункта 1 настоящей статьи, или прекращения обеспеченного обязательства обеспечительный платеж подлежит возврату, если иное не предусмотрено соглашением сторон.</w:t>
      </w:r>
    </w:p>
    <w:p w:rsidR="00BE3E7C" w:rsidRDefault="00BE3E7C" w:rsidP="00BE3E7C">
      <w:r>
        <w:t>3.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обстоятельств.</w:t>
      </w:r>
    </w:p>
    <w:p w:rsidR="00C30A79" w:rsidRDefault="00BE3E7C" w:rsidP="00BE3E7C">
      <w:r>
        <w:t>4. На сумму обеспечительного платежа проценты, установленные статьей 317.1 настоящего Кодекса, не начисляются, если иное не предусмотрено договором.</w:t>
      </w:r>
    </w:p>
    <w:sectPr w:rsidR="00C3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7C"/>
    <w:rsid w:val="00BE3E7C"/>
    <w:rsid w:val="00C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2019-08-08T16:47:00Z</dcterms:created>
  <dcterms:modified xsi:type="dcterms:W3CDTF">2019-08-08T16:47:00Z</dcterms:modified>
</cp:coreProperties>
</file>