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0C7" w:rsidRDefault="003810C7" w:rsidP="003810C7">
      <w:pPr>
        <w:pStyle w:val="1"/>
        <w:jc w:val="center"/>
      </w:pPr>
      <w:r>
        <w:t>Гражданский кодекс Российской Федерации (часть вторая)</w:t>
      </w:r>
      <w:r w:rsidRPr="003810C7">
        <w:br/>
      </w:r>
      <w:r>
        <w:t xml:space="preserve">от 26.01.1996 N 14-ФЗ (ред. от 29.07.2018, с изм. от 03.07.2019) (с изм. и доп., вступ. в силу </w:t>
      </w:r>
      <w:proofErr w:type="gramStart"/>
      <w:r>
        <w:t>с</w:t>
      </w:r>
      <w:proofErr w:type="gramEnd"/>
      <w:r>
        <w:t xml:space="preserve"> 30.12.2018)</w:t>
      </w:r>
    </w:p>
    <w:p w:rsidR="003810C7" w:rsidRDefault="003810C7" w:rsidP="003810C7">
      <w:pPr>
        <w:pStyle w:val="2"/>
        <w:jc w:val="center"/>
      </w:pPr>
      <w:r>
        <w:t>ГК РФ Статья 487. Предваритель</w:t>
      </w:r>
      <w:bookmarkStart w:id="0" w:name="_GoBack"/>
      <w:bookmarkEnd w:id="0"/>
      <w:r>
        <w:t>ная оплата товара</w:t>
      </w:r>
    </w:p>
    <w:p w:rsidR="003810C7" w:rsidRDefault="003810C7" w:rsidP="003810C7"/>
    <w:p w:rsidR="003810C7" w:rsidRDefault="003810C7" w:rsidP="003810C7">
      <w:r>
        <w:t>1. В случаях, когда договором купли-продажи предусмотрена обязанность покупателя оплатить товар полностью или частично до передачи продавцом товара (предварительная оплата), покупатель должен произвести оплату в срок, предусмотренный договором, а если такой срок договором не предусмотрен, в срок, определенный в соответствии со статьей 314 настоящего Кодекса.</w:t>
      </w:r>
    </w:p>
    <w:p w:rsidR="003810C7" w:rsidRDefault="003810C7" w:rsidP="003810C7">
      <w:r>
        <w:t>2. В случае неисполнения покупателем обязанности предварительно оплатить товар применяются правила, предусмотренные статьей 328 настоящего Кодекса.</w:t>
      </w:r>
    </w:p>
    <w:p w:rsidR="003810C7" w:rsidRDefault="003810C7" w:rsidP="003810C7">
      <w:r>
        <w:t>3. В случае, когда продавец, получивший сумму предварительной оплаты, не исполняет обязанность по передаче товара в установленный срок (статья 457), покупатель вправе потребовать передачи оплаченного товара или возврата суммы предварительной оплаты за товар, не переданный продавцом.</w:t>
      </w:r>
    </w:p>
    <w:p w:rsidR="003810C7" w:rsidRDefault="003810C7" w:rsidP="003810C7">
      <w:r>
        <w:t xml:space="preserve">4. </w:t>
      </w:r>
      <w:proofErr w:type="gramStart"/>
      <w:r>
        <w:t>В случае, когда продавец не исполняет обязанность по передаче предварительно оплаченного товара и иное не предусмотрено законом или договором купли-продажи, на сумму предварительной оплаты подлежат уплате проценты в соответствии со статьей 395 настоящего Кодекса со дня, когда по договору передача товара должна была быть произведена, до дня передачи товара покупателю или возврата ему предварительно уплаченной им суммы.</w:t>
      </w:r>
      <w:proofErr w:type="gramEnd"/>
      <w:r>
        <w:t xml:space="preserve"> Договором может быть предусмотрена обязанность продавца уплачивать проценты на сумму предварительной оплаты со дня получения этой суммы от покупателя.</w:t>
      </w:r>
    </w:p>
    <w:p w:rsidR="00C30A79" w:rsidRDefault="003810C7" w:rsidP="003810C7">
      <w:r>
        <w:t>(в ред. Федерального закона от 25.10.2007 N 234-ФЗ)</w:t>
      </w:r>
    </w:p>
    <w:sectPr w:rsidR="00C30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0C7"/>
    <w:rsid w:val="003810C7"/>
    <w:rsid w:val="00C30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810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810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810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3810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810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810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810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3810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1</cp:revision>
  <dcterms:created xsi:type="dcterms:W3CDTF">2019-08-08T15:32:00Z</dcterms:created>
  <dcterms:modified xsi:type="dcterms:W3CDTF">2019-08-08T15:33:00Z</dcterms:modified>
</cp:coreProperties>
</file>