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F3" w:rsidRDefault="00F90EF3" w:rsidP="00F90EF3">
      <w:pPr>
        <w:widowControl w:val="0"/>
        <w:suppressAutoHyphens/>
        <w:spacing w:after="0" w:line="240" w:lineRule="auto"/>
        <w:jc w:val="right"/>
        <w:rPr>
          <w:rFonts w:ascii="Tahoma" w:hAnsi="Tahoma" w:cs="Tahoma"/>
        </w:rPr>
      </w:pPr>
    </w:p>
    <w:p w:rsidR="00F90EF3" w:rsidRPr="006922EB" w:rsidRDefault="00F90EF3" w:rsidP="00F90EF3">
      <w:pPr>
        <w:widowControl w:val="0"/>
        <w:suppressAutoHyphens/>
        <w:spacing w:after="0" w:line="240" w:lineRule="auto"/>
        <w:ind w:left="720"/>
        <w:jc w:val="right"/>
        <w:rPr>
          <w:rFonts w:ascii="Tahoma" w:hAnsi="Tahoma" w:cs="Tahoma"/>
          <w:b/>
          <w:sz w:val="20"/>
          <w:szCs w:val="20"/>
        </w:rPr>
      </w:pPr>
      <w:r w:rsidRPr="006922EB">
        <w:rPr>
          <w:rFonts w:ascii="Tahoma" w:hAnsi="Tahoma" w:cs="Tahoma"/>
          <w:b/>
          <w:sz w:val="20"/>
          <w:szCs w:val="20"/>
        </w:rPr>
        <w:t>Приложение 1</w:t>
      </w:r>
    </w:p>
    <w:p w:rsidR="00F90EF3" w:rsidRPr="006922EB" w:rsidRDefault="00F90EF3" w:rsidP="00F90EF3">
      <w:pPr>
        <w:widowControl w:val="0"/>
        <w:suppressAutoHyphens/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6922EB">
        <w:rPr>
          <w:rFonts w:ascii="Tahoma" w:hAnsi="Tahoma" w:cs="Tahoma"/>
          <w:b/>
          <w:sz w:val="20"/>
          <w:szCs w:val="20"/>
        </w:rPr>
        <w:t>Перечень документов для подачи Заявления Заем</w:t>
      </w:r>
      <w:r w:rsidR="00A356B7" w:rsidRPr="006922EB">
        <w:rPr>
          <w:rFonts w:ascii="Tahoma" w:hAnsi="Tahoma" w:cs="Tahoma"/>
          <w:b/>
          <w:sz w:val="20"/>
          <w:szCs w:val="20"/>
        </w:rPr>
        <w:t xml:space="preserve">щика </w:t>
      </w:r>
      <w:r w:rsidRPr="006922EB">
        <w:rPr>
          <w:rFonts w:ascii="Tahoma" w:hAnsi="Tahoma" w:cs="Tahoma"/>
          <w:b/>
          <w:sz w:val="20"/>
          <w:szCs w:val="20"/>
        </w:rPr>
        <w:t xml:space="preserve">по: </w:t>
      </w:r>
    </w:p>
    <w:p w:rsidR="00F90EF3" w:rsidRPr="006922EB" w:rsidRDefault="00F90EF3" w:rsidP="00F90EF3">
      <w:pPr>
        <w:widowControl w:val="0"/>
        <w:suppressAutoHyphens/>
        <w:spacing w:after="0" w:line="240" w:lineRule="auto"/>
        <w:ind w:left="720"/>
        <w:jc w:val="center"/>
        <w:rPr>
          <w:b/>
          <w:sz w:val="20"/>
          <w:szCs w:val="20"/>
        </w:rPr>
      </w:pPr>
      <w:r w:rsidRPr="006922EB">
        <w:rPr>
          <w:b/>
          <w:sz w:val="20"/>
          <w:szCs w:val="20"/>
        </w:rPr>
        <w:t>«Государственная программа поддержки семей с детьми»</w:t>
      </w:r>
    </w:p>
    <w:p w:rsidR="00EF32F6" w:rsidRPr="006922EB" w:rsidRDefault="00EF32F6" w:rsidP="006922EB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6922EB">
        <w:rPr>
          <w:b/>
          <w:sz w:val="20"/>
          <w:szCs w:val="20"/>
        </w:rPr>
        <w:t xml:space="preserve">(Положение </w:t>
      </w:r>
      <w:r w:rsidR="006922EB" w:rsidRPr="006922EB">
        <w:rPr>
          <w:b/>
          <w:sz w:val="20"/>
          <w:szCs w:val="20"/>
        </w:rPr>
        <w:t xml:space="preserve">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утвержденного постановлением Правительства Российской Федерации от 07.09.2019г. №1170 (далее Положение)) </w:t>
      </w:r>
    </w:p>
    <w:p w:rsidR="006922EB" w:rsidRDefault="006922EB" w:rsidP="006922EB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404C22" w:rsidRPr="006922EB" w:rsidRDefault="00404C22" w:rsidP="00404C2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документ, удостоверяющий личность и гражданство заявителя</w:t>
      </w:r>
      <w:r w:rsidR="00A94B0D" w:rsidRPr="006922EB">
        <w:rPr>
          <w:rFonts w:ascii="Tahoma" w:hAnsi="Tahoma" w:cs="Tahoma"/>
          <w:sz w:val="20"/>
          <w:szCs w:val="20"/>
        </w:rPr>
        <w:t xml:space="preserve">. </w:t>
      </w:r>
      <w:r w:rsidR="00E772DB" w:rsidRPr="006922EB">
        <w:rPr>
          <w:rFonts w:ascii="Tahoma" w:hAnsi="Tahoma" w:cs="Tahoma"/>
          <w:sz w:val="20"/>
          <w:szCs w:val="20"/>
        </w:rPr>
        <w:t>Приоритетным подтверждающим документом является</w:t>
      </w:r>
      <w:r w:rsidR="00A94B0D" w:rsidRPr="006922EB">
        <w:rPr>
          <w:rFonts w:ascii="Tahoma" w:hAnsi="Tahoma" w:cs="Tahoma"/>
          <w:sz w:val="20"/>
          <w:szCs w:val="20"/>
        </w:rPr>
        <w:t xml:space="preserve"> паспорт гражданина Российской Федерации (все страницы). В случае </w:t>
      </w:r>
      <w:proofErr w:type="gramStart"/>
      <w:r w:rsidR="00A94B0D" w:rsidRPr="006922EB">
        <w:rPr>
          <w:rFonts w:ascii="Tahoma" w:hAnsi="Tahoma" w:cs="Tahoma"/>
          <w:sz w:val="20"/>
          <w:szCs w:val="20"/>
        </w:rPr>
        <w:t>невозможности предоставления паспорта гражданина Российской Федерации</w:t>
      </w:r>
      <w:proofErr w:type="gramEnd"/>
      <w:r w:rsidR="00A94B0D" w:rsidRPr="006922EB">
        <w:rPr>
          <w:rFonts w:ascii="Tahoma" w:hAnsi="Tahoma" w:cs="Tahoma"/>
          <w:sz w:val="20"/>
          <w:szCs w:val="20"/>
        </w:rPr>
        <w:t xml:space="preserve"> соответствие требованиям может быть также подтверждено следующими документами:</w:t>
      </w:r>
    </w:p>
    <w:p w:rsidR="00A94B0D" w:rsidRPr="006922EB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0"/>
          <w:szCs w:val="20"/>
          <w:lang w:eastAsia="ru-RU"/>
        </w:rPr>
      </w:pPr>
      <w:r w:rsidRPr="006922EB">
        <w:rPr>
          <w:rFonts w:ascii="Tahoma" w:hAnsi="Tahoma" w:cs="Tahoma"/>
          <w:noProof/>
          <w:sz w:val="20"/>
          <w:szCs w:val="20"/>
          <w:lang w:eastAsia="ru-RU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A94B0D" w:rsidRPr="006922EB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0"/>
          <w:szCs w:val="20"/>
          <w:lang w:eastAsia="ru-RU"/>
        </w:rPr>
      </w:pPr>
      <w:r w:rsidRPr="006922EB">
        <w:rPr>
          <w:rFonts w:ascii="Tahoma" w:hAnsi="Tahoma" w:cs="Tahoma"/>
          <w:noProof/>
          <w:sz w:val="20"/>
          <w:szCs w:val="20"/>
          <w:lang w:eastAsia="ru-RU"/>
        </w:rP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A94B0D" w:rsidRPr="006922EB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0"/>
          <w:szCs w:val="20"/>
          <w:lang w:eastAsia="ru-RU"/>
        </w:rPr>
      </w:pPr>
      <w:r w:rsidRPr="006922EB">
        <w:rPr>
          <w:rFonts w:ascii="Tahoma" w:hAnsi="Tahoma" w:cs="Tahoma"/>
          <w:noProof/>
          <w:sz w:val="20"/>
          <w:szCs w:val="20"/>
          <w:lang w:eastAsia="ru-RU"/>
        </w:rPr>
        <w:t>справка установленной формы, выдаваемая гражданам Российско</w:t>
      </w:r>
      <w:bookmarkStart w:id="0" w:name="_GoBack"/>
      <w:bookmarkEnd w:id="0"/>
      <w:r w:rsidRPr="006922EB">
        <w:rPr>
          <w:rFonts w:ascii="Tahoma" w:hAnsi="Tahoma" w:cs="Tahoma"/>
          <w:noProof/>
          <w:sz w:val="20"/>
          <w:szCs w:val="20"/>
          <w:lang w:eastAsia="ru-RU"/>
        </w:rPr>
        <w:t>й Федерации, находящимся в местах содержания под стражей подозреваемых и обвиняемых, в порядке, утверждаемом уполномоченным федеральным органом исполнительной власти.</w:t>
      </w:r>
    </w:p>
    <w:p w:rsidR="00A94B0D" w:rsidRPr="006922EB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0"/>
          <w:szCs w:val="20"/>
          <w:lang w:eastAsia="ru-RU"/>
        </w:rPr>
      </w:pPr>
      <w:r w:rsidRPr="006922EB">
        <w:rPr>
          <w:rFonts w:ascii="Tahoma" w:hAnsi="Tahoma" w:cs="Tahoma"/>
          <w:noProof/>
          <w:sz w:val="20"/>
          <w:szCs w:val="20"/>
          <w:lang w:eastAsia="ru-RU"/>
        </w:rPr>
        <w:t>дипломатический паспорт;</w:t>
      </w:r>
    </w:p>
    <w:p w:rsidR="00A94B0D" w:rsidRPr="006922EB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0"/>
          <w:szCs w:val="20"/>
          <w:lang w:eastAsia="ru-RU"/>
        </w:rPr>
      </w:pPr>
      <w:r w:rsidRPr="006922EB">
        <w:rPr>
          <w:rFonts w:ascii="Tahoma" w:hAnsi="Tahoma" w:cs="Tahoma"/>
          <w:noProof/>
          <w:sz w:val="20"/>
          <w:szCs w:val="20"/>
          <w:lang w:eastAsia="ru-RU"/>
        </w:rPr>
        <w:t>служебный паспорт;</w:t>
      </w:r>
    </w:p>
    <w:p w:rsidR="00A94B0D" w:rsidRPr="006922EB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0"/>
          <w:szCs w:val="20"/>
          <w:lang w:eastAsia="ru-RU"/>
        </w:rPr>
      </w:pPr>
      <w:r w:rsidRPr="006922EB">
        <w:rPr>
          <w:rFonts w:ascii="Tahoma" w:hAnsi="Tahoma" w:cs="Tahoma"/>
          <w:noProof/>
          <w:sz w:val="20"/>
          <w:szCs w:val="20"/>
          <w:lang w:eastAsia="ru-RU"/>
        </w:rPr>
        <w:t>паспорт, удостоверяющий личность гражданина Российской Федерации за пределами территории Российской Федерации (заграничный паспорт);</w:t>
      </w:r>
    </w:p>
    <w:p w:rsidR="0032568B" w:rsidRPr="006922EB" w:rsidRDefault="0032568B" w:rsidP="002C4F34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0"/>
          <w:szCs w:val="20"/>
          <w:lang w:eastAsia="ru-RU"/>
        </w:rPr>
      </w:pPr>
      <w:r w:rsidRPr="006922EB">
        <w:rPr>
          <w:rFonts w:ascii="Tahoma" w:hAnsi="Tahoma" w:cs="Tahoma"/>
          <w:noProof/>
          <w:sz w:val="20"/>
          <w:szCs w:val="20"/>
          <w:lang w:eastAsia="ru-RU"/>
        </w:rPr>
        <w:t>свидетельство о рождении заявителя;</w:t>
      </w:r>
    </w:p>
    <w:p w:rsidR="00A94B0D" w:rsidRPr="006922EB" w:rsidRDefault="00185D16" w:rsidP="002C4F3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страховое свидетельство обязательного пенсионного страхования заявителя;</w:t>
      </w:r>
    </w:p>
    <w:p w:rsidR="00AE0862" w:rsidRPr="006922EB" w:rsidRDefault="005C3D7A" w:rsidP="002C4F34">
      <w:pPr>
        <w:pStyle w:val="a3"/>
        <w:numPr>
          <w:ilvl w:val="0"/>
          <w:numId w:val="1"/>
        </w:numPr>
        <w:jc w:val="both"/>
        <w:rPr>
          <w:rFonts w:ascii="Tahoma" w:hAnsi="Tahoma" w:cs="Tahoma"/>
          <w:noProof/>
          <w:sz w:val="20"/>
          <w:szCs w:val="20"/>
          <w:lang w:eastAsia="ru-RU"/>
        </w:rPr>
      </w:pPr>
      <w:r w:rsidRPr="006922EB">
        <w:rPr>
          <w:rFonts w:ascii="Tahoma" w:hAnsi="Tahoma" w:cs="Tahoma"/>
          <w:sz w:val="20"/>
          <w:szCs w:val="20"/>
        </w:rPr>
        <w:t>документы, удостоверяющие личность и гражданство детей заявителя.</w:t>
      </w:r>
      <w:r w:rsidR="00E772DB" w:rsidRPr="006922EB">
        <w:rPr>
          <w:rFonts w:ascii="Tahoma" w:hAnsi="Tahoma" w:cs="Tahoma"/>
          <w:sz w:val="20"/>
          <w:szCs w:val="20"/>
        </w:rPr>
        <w:t xml:space="preserve"> Приоритетным способом документального подтверждения соответствия является предоставление нотариально заверенных копий свидетельств о рождении детей заявителя в соответствии с пунктом 5 Положения, а также в случае достижения детьми заявителя возраста </w:t>
      </w:r>
      <w:r w:rsidR="007333AC" w:rsidRPr="006922EB">
        <w:rPr>
          <w:rFonts w:ascii="Tahoma" w:hAnsi="Tahoma" w:cs="Tahoma"/>
          <w:sz w:val="20"/>
          <w:szCs w:val="20"/>
        </w:rPr>
        <w:t>14 лет необходимо предоставление</w:t>
      </w:r>
      <w:r w:rsidR="00E772DB" w:rsidRPr="006922EB">
        <w:rPr>
          <w:rFonts w:ascii="Tahoma" w:hAnsi="Tahoma" w:cs="Tahoma"/>
          <w:sz w:val="20"/>
          <w:szCs w:val="20"/>
        </w:rPr>
        <w:t xml:space="preserve"> соот</w:t>
      </w:r>
      <w:r w:rsidR="007333AC" w:rsidRPr="006922EB">
        <w:rPr>
          <w:rFonts w:ascii="Tahoma" w:hAnsi="Tahoma" w:cs="Tahoma"/>
          <w:sz w:val="20"/>
          <w:szCs w:val="20"/>
        </w:rPr>
        <w:t>ветствующих паспортов граждан</w:t>
      </w:r>
      <w:r w:rsidR="00E772DB" w:rsidRPr="006922EB">
        <w:rPr>
          <w:rFonts w:ascii="Tahoma" w:hAnsi="Tahoma" w:cs="Tahoma"/>
          <w:sz w:val="20"/>
          <w:szCs w:val="20"/>
        </w:rPr>
        <w:t xml:space="preserve"> Российской Федерации.</w:t>
      </w:r>
      <w:r w:rsidR="007333AC" w:rsidRPr="006922E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E0862" w:rsidRPr="006922EB">
        <w:rPr>
          <w:rFonts w:ascii="Tahoma" w:hAnsi="Tahoma" w:cs="Tahoma"/>
          <w:noProof/>
          <w:sz w:val="20"/>
          <w:szCs w:val="20"/>
          <w:lang w:eastAsia="ru-RU"/>
        </w:rPr>
        <w:t>В отдельных случаях возможно предоставление перевода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  <w:proofErr w:type="gramEnd"/>
    </w:p>
    <w:p w:rsidR="007333AC" w:rsidRPr="006922EB" w:rsidRDefault="007333AC" w:rsidP="002C4F3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страховые свидетельства обязательного пенсионного страхования детей заявителя;</w:t>
      </w:r>
    </w:p>
    <w:p w:rsidR="002C4F34" w:rsidRPr="006922EB" w:rsidRDefault="004E433C" w:rsidP="004E433C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единый жилищный документ, либо иной документ, установленной формы, подтверждающий наличие/отсутствие зарегистрированных лиц в жилом помещении;</w:t>
      </w:r>
    </w:p>
    <w:p w:rsidR="007333AC" w:rsidRPr="006922EB" w:rsidRDefault="00614C80" w:rsidP="00D416F3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свидетельства о государственной регистрации брака/расторжении брака</w:t>
      </w:r>
      <w:r w:rsidR="00892C8B" w:rsidRPr="006922EB">
        <w:rPr>
          <w:rFonts w:ascii="Tahoma" w:hAnsi="Tahoma" w:cs="Tahoma"/>
          <w:sz w:val="20"/>
          <w:szCs w:val="20"/>
        </w:rPr>
        <w:t>;</w:t>
      </w:r>
    </w:p>
    <w:p w:rsidR="00892C8B" w:rsidRPr="006922EB" w:rsidRDefault="00892C8B" w:rsidP="00892C8B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иные документы по усмотрению кредитора (займодавца).</w:t>
      </w:r>
    </w:p>
    <w:p w:rsidR="005C3D7A" w:rsidRPr="006922EB" w:rsidRDefault="005C3D7A" w:rsidP="00A94B0D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16F3" w:rsidRPr="006922EB" w:rsidRDefault="00D416F3" w:rsidP="00D416F3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922EB">
        <w:rPr>
          <w:rFonts w:ascii="Tahoma" w:hAnsi="Tahoma" w:cs="Tahoma"/>
          <w:b/>
          <w:sz w:val="20"/>
          <w:szCs w:val="20"/>
        </w:rPr>
        <w:t>Для подтверждения соответствия требованиям подпункта «б» пункта 7 Положения:</w:t>
      </w:r>
    </w:p>
    <w:p w:rsidR="005C3D7A" w:rsidRPr="006922EB" w:rsidRDefault="005C3D7A" w:rsidP="00A94B0D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3D7A" w:rsidRPr="006922EB" w:rsidRDefault="003D1065" w:rsidP="003D1065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документы, подтверждающие наличие кредитного (заемного) обязательства, и его целевого назначения установленным требованиям:</w:t>
      </w:r>
    </w:p>
    <w:p w:rsidR="003D1065" w:rsidRPr="006922EB" w:rsidRDefault="003D1065" w:rsidP="00D90FBB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кредитный договор (договор займа)</w:t>
      </w:r>
      <w:r w:rsidR="00D90FBB" w:rsidRPr="006922EB">
        <w:rPr>
          <w:rFonts w:ascii="Tahoma" w:hAnsi="Tahoma" w:cs="Tahoma"/>
          <w:sz w:val="20"/>
          <w:szCs w:val="20"/>
        </w:rPr>
        <w:t>, в том числе, первоначальный и все последующие договоры в случае рефинансирования (перекредитования) целевого ипотечного жилищного кредита (займа);</w:t>
      </w:r>
    </w:p>
    <w:p w:rsidR="003D1065" w:rsidRPr="006922EB" w:rsidRDefault="00D90FBB" w:rsidP="00382398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 xml:space="preserve">оформленная в </w:t>
      </w:r>
      <w:proofErr w:type="gramStart"/>
      <w:r w:rsidRPr="006922EB">
        <w:rPr>
          <w:rFonts w:ascii="Tahoma" w:hAnsi="Tahoma" w:cs="Tahoma"/>
          <w:sz w:val="20"/>
          <w:szCs w:val="20"/>
        </w:rPr>
        <w:t>соответствии</w:t>
      </w:r>
      <w:proofErr w:type="gramEnd"/>
      <w:r w:rsidRPr="006922EB">
        <w:rPr>
          <w:rFonts w:ascii="Tahoma" w:hAnsi="Tahoma" w:cs="Tahoma"/>
          <w:sz w:val="20"/>
          <w:szCs w:val="20"/>
        </w:rPr>
        <w:t xml:space="preserve"> с требованиями действующего законодательства Российской Федерации закладная;</w:t>
      </w:r>
    </w:p>
    <w:p w:rsidR="00D25167" w:rsidRPr="006922EB" w:rsidRDefault="00D25167" w:rsidP="00D25167">
      <w:pPr>
        <w:pStyle w:val="a6"/>
        <w:numPr>
          <w:ilvl w:val="0"/>
          <w:numId w:val="3"/>
        </w:numPr>
        <w:spacing w:before="0" w:after="0"/>
        <w:rPr>
          <w:rFonts w:eastAsiaTheme="minorHAnsi"/>
          <w:noProof/>
          <w:spacing w:val="-2"/>
          <w:sz w:val="20"/>
          <w:szCs w:val="20"/>
        </w:rPr>
      </w:pPr>
      <w:r w:rsidRPr="006922EB">
        <w:rPr>
          <w:rFonts w:eastAsiaTheme="minorHAnsi"/>
          <w:noProof/>
          <w:spacing w:val="-2"/>
          <w:sz w:val="20"/>
          <w:szCs w:val="20"/>
        </w:rPr>
        <w:t>договор купли-продажи жилого помещения либо земельного участка;</w:t>
      </w:r>
    </w:p>
    <w:p w:rsidR="00D25167" w:rsidRPr="006922EB" w:rsidRDefault="00D25167" w:rsidP="00D25167">
      <w:pPr>
        <w:pStyle w:val="a6"/>
        <w:numPr>
          <w:ilvl w:val="0"/>
          <w:numId w:val="3"/>
        </w:numPr>
        <w:spacing w:before="0" w:after="0"/>
        <w:rPr>
          <w:rFonts w:eastAsiaTheme="minorHAnsi"/>
          <w:noProof/>
          <w:spacing w:val="-2"/>
          <w:sz w:val="20"/>
          <w:szCs w:val="20"/>
        </w:rPr>
      </w:pPr>
      <w:r w:rsidRPr="006922EB">
        <w:rPr>
          <w:rFonts w:eastAsiaTheme="minorHAnsi"/>
          <w:noProof/>
          <w:spacing w:val="-2"/>
          <w:sz w:val="20"/>
          <w:szCs w:val="20"/>
        </w:rPr>
        <w:t>договор участия в долевом строительстве</w:t>
      </w:r>
      <w:r w:rsidR="00A435E6" w:rsidRPr="006922EB">
        <w:rPr>
          <w:rFonts w:eastAsiaTheme="minorHAnsi"/>
          <w:noProof/>
          <w:spacing w:val="-2"/>
          <w:sz w:val="20"/>
          <w:szCs w:val="20"/>
        </w:rPr>
        <w:t xml:space="preserve"> </w:t>
      </w:r>
      <w:r w:rsidR="004E433C" w:rsidRPr="006922EB">
        <w:rPr>
          <w:rFonts w:eastAsiaTheme="minorHAnsi"/>
          <w:noProof/>
          <w:spacing w:val="-2"/>
          <w:sz w:val="20"/>
          <w:szCs w:val="20"/>
        </w:rPr>
        <w:t xml:space="preserve">(в случае если по состоянию на дату подачи заемщиком заявления о погашении кредита (займа) объект строительства передан участнику долевого строительства в связи завершением строительства необходимо предоставление </w:t>
      </w:r>
      <w:r w:rsidR="00A435E6" w:rsidRPr="006922EB">
        <w:rPr>
          <w:rFonts w:eastAsiaTheme="minorHAnsi"/>
          <w:noProof/>
          <w:spacing w:val="-2"/>
          <w:sz w:val="20"/>
          <w:szCs w:val="20"/>
        </w:rPr>
        <w:t>акт</w:t>
      </w:r>
      <w:r w:rsidR="004E433C" w:rsidRPr="006922EB">
        <w:rPr>
          <w:rFonts w:eastAsiaTheme="minorHAnsi"/>
          <w:noProof/>
          <w:spacing w:val="-2"/>
          <w:sz w:val="20"/>
          <w:szCs w:val="20"/>
        </w:rPr>
        <w:t>а приема-передачи указанного имущества)</w:t>
      </w:r>
      <w:r w:rsidRPr="006922EB">
        <w:rPr>
          <w:rFonts w:eastAsiaTheme="minorHAnsi"/>
          <w:noProof/>
          <w:spacing w:val="-2"/>
          <w:sz w:val="20"/>
          <w:szCs w:val="20"/>
        </w:rPr>
        <w:t>;</w:t>
      </w:r>
    </w:p>
    <w:p w:rsidR="00D25167" w:rsidRPr="006922EB" w:rsidRDefault="00D25167" w:rsidP="00D25167">
      <w:pPr>
        <w:pStyle w:val="a6"/>
        <w:numPr>
          <w:ilvl w:val="0"/>
          <w:numId w:val="3"/>
        </w:numPr>
        <w:spacing w:before="0" w:after="0"/>
        <w:rPr>
          <w:rFonts w:eastAsiaTheme="minorHAnsi"/>
          <w:noProof/>
          <w:spacing w:val="-2"/>
          <w:sz w:val="20"/>
          <w:szCs w:val="20"/>
        </w:rPr>
      </w:pPr>
      <w:r w:rsidRPr="006922EB">
        <w:rPr>
          <w:rFonts w:eastAsiaTheme="minorHAnsi"/>
          <w:noProof/>
          <w:spacing w:val="-2"/>
          <w:sz w:val="20"/>
          <w:szCs w:val="20"/>
        </w:rPr>
        <w:t xml:space="preserve">соглашение (договор) об уступке права по договору </w:t>
      </w:r>
      <w:r w:rsidR="0071404D" w:rsidRPr="006922EB">
        <w:rPr>
          <w:rFonts w:eastAsiaTheme="minorHAnsi"/>
          <w:noProof/>
          <w:spacing w:val="-2"/>
          <w:sz w:val="20"/>
          <w:szCs w:val="20"/>
        </w:rPr>
        <w:t>участия в долевом строительстве</w:t>
      </w:r>
      <w:r w:rsidR="00892C8B" w:rsidRPr="006922EB">
        <w:rPr>
          <w:rFonts w:eastAsiaTheme="minorHAnsi"/>
          <w:noProof/>
          <w:spacing w:val="-2"/>
          <w:sz w:val="20"/>
          <w:szCs w:val="20"/>
        </w:rPr>
        <w:t>;</w:t>
      </w:r>
    </w:p>
    <w:p w:rsidR="00892C8B" w:rsidRPr="006922EB" w:rsidRDefault="00892C8B" w:rsidP="00892C8B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иные документы по усмотрению кредитора (займодавца).</w:t>
      </w:r>
    </w:p>
    <w:p w:rsidR="00D90FBB" w:rsidRPr="006922EB" w:rsidRDefault="00D90FBB" w:rsidP="007140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06057" w:rsidRPr="006922EB" w:rsidRDefault="00D06057" w:rsidP="00D06057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922EB">
        <w:rPr>
          <w:rFonts w:ascii="Tahoma" w:hAnsi="Tahoma" w:cs="Tahoma"/>
          <w:b/>
          <w:sz w:val="20"/>
          <w:szCs w:val="20"/>
        </w:rPr>
        <w:t>Для подтверждения соответствия требованиям подпункта «в» пункта 7 Положения:</w:t>
      </w:r>
    </w:p>
    <w:p w:rsidR="005C3D7A" w:rsidRPr="006922EB" w:rsidRDefault="00D06057" w:rsidP="00D06057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документы, используемые для подтверждения требованиям, предусмотренным подпунктом «б» пункта 7 Положения;</w:t>
      </w:r>
    </w:p>
    <w:p w:rsidR="00D06057" w:rsidRPr="006922EB" w:rsidRDefault="00D06057" w:rsidP="00D06057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 xml:space="preserve">договор об ипотеке (залоге недвижимости либо права </w:t>
      </w:r>
      <w:r w:rsidR="002C0B83" w:rsidRPr="006922EB">
        <w:rPr>
          <w:rFonts w:ascii="Tahoma" w:hAnsi="Tahoma" w:cs="Tahoma"/>
          <w:sz w:val="20"/>
          <w:szCs w:val="20"/>
        </w:rPr>
        <w:t xml:space="preserve">требования </w:t>
      </w:r>
      <w:r w:rsidRPr="006922EB">
        <w:rPr>
          <w:rFonts w:ascii="Tahoma" w:hAnsi="Tahoma" w:cs="Tahoma"/>
          <w:sz w:val="20"/>
          <w:szCs w:val="20"/>
        </w:rPr>
        <w:t>по договору участия в долевом строительстве)</w:t>
      </w:r>
      <w:r w:rsidR="002C0B83" w:rsidRPr="006922EB">
        <w:rPr>
          <w:rFonts w:ascii="Tahoma" w:hAnsi="Tahoma" w:cs="Tahoma"/>
          <w:sz w:val="20"/>
          <w:szCs w:val="20"/>
        </w:rPr>
        <w:t>;</w:t>
      </w:r>
    </w:p>
    <w:p w:rsidR="00892C8B" w:rsidRPr="006922EB" w:rsidRDefault="00892C8B" w:rsidP="00D06057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2EB">
        <w:rPr>
          <w:rFonts w:ascii="Tahoma" w:hAnsi="Tahoma" w:cs="Tahoma"/>
          <w:sz w:val="20"/>
          <w:szCs w:val="20"/>
        </w:rPr>
        <w:t>иные документы по усмотрению кредитора (займодавца).</w:t>
      </w:r>
    </w:p>
    <w:sectPr w:rsidR="00892C8B" w:rsidRPr="006922EB" w:rsidSect="000F21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3CD"/>
    <w:multiLevelType w:val="hybridMultilevel"/>
    <w:tmpl w:val="F71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87D"/>
    <w:multiLevelType w:val="hybridMultilevel"/>
    <w:tmpl w:val="3FE6E89C"/>
    <w:lvl w:ilvl="0" w:tplc="46A6B736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E9708A"/>
    <w:multiLevelType w:val="hybridMultilevel"/>
    <w:tmpl w:val="51B878C8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423B7"/>
    <w:multiLevelType w:val="hybridMultilevel"/>
    <w:tmpl w:val="DD8E2E1E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9C"/>
    <w:rsid w:val="00066AD5"/>
    <w:rsid w:val="000A7DFF"/>
    <w:rsid w:val="000F2153"/>
    <w:rsid w:val="0011218E"/>
    <w:rsid w:val="00185D16"/>
    <w:rsid w:val="002C0B83"/>
    <w:rsid w:val="002C4F34"/>
    <w:rsid w:val="0032568B"/>
    <w:rsid w:val="00382398"/>
    <w:rsid w:val="003D1065"/>
    <w:rsid w:val="00404C22"/>
    <w:rsid w:val="00416E66"/>
    <w:rsid w:val="004E433C"/>
    <w:rsid w:val="005C3D7A"/>
    <w:rsid w:val="00614C80"/>
    <w:rsid w:val="006922EB"/>
    <w:rsid w:val="006A6841"/>
    <w:rsid w:val="006C3F02"/>
    <w:rsid w:val="0071404D"/>
    <w:rsid w:val="007333AC"/>
    <w:rsid w:val="007A7F9C"/>
    <w:rsid w:val="008263F8"/>
    <w:rsid w:val="00892C8B"/>
    <w:rsid w:val="00994AC2"/>
    <w:rsid w:val="009C62E7"/>
    <w:rsid w:val="00A00011"/>
    <w:rsid w:val="00A356B7"/>
    <w:rsid w:val="00A435E6"/>
    <w:rsid w:val="00A94B0D"/>
    <w:rsid w:val="00AB7452"/>
    <w:rsid w:val="00AC4214"/>
    <w:rsid w:val="00AE0862"/>
    <w:rsid w:val="00C22527"/>
    <w:rsid w:val="00D06057"/>
    <w:rsid w:val="00D25167"/>
    <w:rsid w:val="00D416F3"/>
    <w:rsid w:val="00D516D1"/>
    <w:rsid w:val="00D803EB"/>
    <w:rsid w:val="00D90FBB"/>
    <w:rsid w:val="00E772DB"/>
    <w:rsid w:val="00EC6A95"/>
    <w:rsid w:val="00EE6AA1"/>
    <w:rsid w:val="00EF32F6"/>
    <w:rsid w:val="00F002C0"/>
    <w:rsid w:val="00F43F50"/>
    <w:rsid w:val="00F90EF3"/>
    <w:rsid w:val="00F91A41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_Текст+абзац Знак"/>
    <w:link w:val="a5"/>
    <w:rsid w:val="00A94B0D"/>
    <w:rPr>
      <w:rFonts w:ascii="Times New Roman" w:hAnsi="Times New Roman"/>
      <w:spacing w:val="-2"/>
      <w:sz w:val="28"/>
    </w:rPr>
  </w:style>
  <w:style w:type="paragraph" w:customStyle="1" w:styleId="a5">
    <w:name w:val="_Текст+абзац"/>
    <w:link w:val="a4"/>
    <w:rsid w:val="00A94B0D"/>
    <w:pPr>
      <w:spacing w:after="0" w:line="360" w:lineRule="auto"/>
      <w:ind w:firstLine="567"/>
      <w:jc w:val="both"/>
    </w:pPr>
    <w:rPr>
      <w:rFonts w:ascii="Times New Roman" w:hAnsi="Times New Roman"/>
      <w:spacing w:val="-2"/>
      <w:sz w:val="28"/>
    </w:rPr>
  </w:style>
  <w:style w:type="paragraph" w:customStyle="1" w:styleId="a6">
    <w:name w:val="ДОМРФ | Осн"/>
    <w:basedOn w:val="a"/>
    <w:link w:val="a7"/>
    <w:qFormat/>
    <w:rsid w:val="00D25167"/>
    <w:pPr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ДОМРФ | Осн Знак"/>
    <w:basedOn w:val="a0"/>
    <w:link w:val="a6"/>
    <w:locked/>
    <w:rsid w:val="00D25167"/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_Текст+абзац Знак"/>
    <w:link w:val="a5"/>
    <w:rsid w:val="00A94B0D"/>
    <w:rPr>
      <w:rFonts w:ascii="Times New Roman" w:hAnsi="Times New Roman"/>
      <w:spacing w:val="-2"/>
      <w:sz w:val="28"/>
    </w:rPr>
  </w:style>
  <w:style w:type="paragraph" w:customStyle="1" w:styleId="a5">
    <w:name w:val="_Текст+абзац"/>
    <w:link w:val="a4"/>
    <w:rsid w:val="00A94B0D"/>
    <w:pPr>
      <w:spacing w:after="0" w:line="360" w:lineRule="auto"/>
      <w:ind w:firstLine="567"/>
      <w:jc w:val="both"/>
    </w:pPr>
    <w:rPr>
      <w:rFonts w:ascii="Times New Roman" w:hAnsi="Times New Roman"/>
      <w:spacing w:val="-2"/>
      <w:sz w:val="28"/>
    </w:rPr>
  </w:style>
  <w:style w:type="paragraph" w:customStyle="1" w:styleId="a6">
    <w:name w:val="ДОМРФ | Осн"/>
    <w:basedOn w:val="a"/>
    <w:link w:val="a7"/>
    <w:qFormat/>
    <w:rsid w:val="00D25167"/>
    <w:pPr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ДОМРФ | Осн Знак"/>
    <w:basedOn w:val="a0"/>
    <w:link w:val="a6"/>
    <w:locked/>
    <w:rsid w:val="00D25167"/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Салиенко Егор Константинович</dc:creator>
  <cp:lastModifiedBy>Зуева Ирина Петровна</cp:lastModifiedBy>
  <cp:revision>6</cp:revision>
  <cp:lastPrinted>2019-09-25T06:57:00Z</cp:lastPrinted>
  <dcterms:created xsi:type="dcterms:W3CDTF">2019-09-25T06:56:00Z</dcterms:created>
  <dcterms:modified xsi:type="dcterms:W3CDTF">2019-09-27T08:32:00Z</dcterms:modified>
</cp:coreProperties>
</file>