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28" w:rsidRDefault="005D3228" w:rsidP="005D3228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 w:rsidRPr="005D3228">
        <w:br/>
      </w:r>
      <w:r>
        <w:t xml:space="preserve"> "Об ипотеке (залоге недвижимости)"</w:t>
      </w:r>
      <w:r w:rsidRPr="005D3228">
        <w:br/>
      </w:r>
      <w:r>
        <w:t xml:space="preserve"> (с изм. и доп., вступ. в силу с 02.08.2019)</w:t>
      </w:r>
    </w:p>
    <w:p w:rsidR="005D3228" w:rsidRDefault="005D3228" w:rsidP="005D3228">
      <w:pPr>
        <w:rPr>
          <w:lang w:val="en-US"/>
        </w:rPr>
      </w:pPr>
    </w:p>
    <w:p w:rsidR="005D3228" w:rsidRDefault="005D3228" w:rsidP="005D3228">
      <w:pPr>
        <w:pStyle w:val="2"/>
        <w:jc w:val="center"/>
      </w:pPr>
      <w:r>
        <w:t>Статья 11. Возникновение ипотеки как обременения</w:t>
      </w:r>
    </w:p>
    <w:p w:rsidR="005D3228" w:rsidRDefault="005D3228" w:rsidP="005D3228">
      <w:pPr>
        <w:jc w:val="center"/>
      </w:pPr>
      <w:r>
        <w:t>(в ред. Федерального закона от 11.02.2002 N 18-ФЗ)</w:t>
      </w:r>
    </w:p>
    <w:p w:rsidR="005D3228" w:rsidRDefault="005D3228" w:rsidP="005D3228"/>
    <w:p w:rsidR="005D3228" w:rsidRDefault="005D3228" w:rsidP="005D3228">
      <w:r>
        <w:t>1. Государственная регистрация договора об ипотеке (в случае, если федеральным законом установлено требование о государственной регистрации договора об ипотеке) является основанием для внесения в Единый государственный реестр недвижимости записи об ипотеке.</w:t>
      </w:r>
    </w:p>
    <w:p w:rsidR="005D3228" w:rsidRDefault="005D3228" w:rsidP="005D3228">
      <w:r>
        <w:t>(в ред. Федерального закона от 03.07.2016 N 361-ФЗ)</w:t>
      </w:r>
    </w:p>
    <w:p w:rsidR="005D3228" w:rsidRDefault="005D3228" w:rsidP="005D3228">
      <w:r>
        <w:t>Государственная регистрация договора (в случае, если федеральным законом установлено требование о государственной регистрации договора об ипотеке), влекущего возникновение ипотеки в силу закона, является основанием для внесения в Единый государственный реестр недвижимости записи о возникновении ипотеки в силу закона.</w:t>
      </w:r>
    </w:p>
    <w:p w:rsidR="005D3228" w:rsidRDefault="005D3228" w:rsidP="005D3228">
      <w:r>
        <w:t>(в ред. Федерального закона от 03.07.2016 N 361-ФЗ)</w:t>
      </w:r>
    </w:p>
    <w:p w:rsidR="005D3228" w:rsidRDefault="005D3228" w:rsidP="005D3228">
      <w:r>
        <w:t>Абзац утратил силу. - Федеральный закон от 02.11.2004 N 127-ФЗ.</w:t>
      </w:r>
    </w:p>
    <w:p w:rsidR="005D3228" w:rsidRDefault="005D3228" w:rsidP="005D3228">
      <w:r>
        <w:t>2. Ипотека как обременение имущества, заложенного по договору об ипотеке, или при ипотеке, возникающей в силу закона, возникает с момента государственной регистрации ипотеки.</w:t>
      </w:r>
    </w:p>
    <w:p w:rsidR="005D3228" w:rsidRDefault="005D3228" w:rsidP="005D3228">
      <w:r>
        <w:t>(п. 2 в ред. Федерального закона от 06.12.2011 N 405-ФЗ)</w:t>
      </w:r>
    </w:p>
    <w:p w:rsidR="005D3228" w:rsidRDefault="005D3228" w:rsidP="005D3228">
      <w:r>
        <w:t>3. Предусмотренные настоящим Федеральным законом и договором об ипотеке права залогодержателя (право залога) на имущество считаются возникшими с момента внесения записи об ипотеке в Единый государственный реестр недвижимости, если иное не установлено федеральным законом. Если обязательство, обеспечиваемое ипотекой, возникло после внесения в Единый государственный реестр недвижимости записи об ипотеке, права залогодержателя возникают с момента возникновения этого обязательства.</w:t>
      </w:r>
    </w:p>
    <w:p w:rsidR="005D3228" w:rsidRDefault="005D3228" w:rsidP="005D3228">
      <w:r>
        <w:t>(в ред. Федерального закона от 03.07.2016 N 361-ФЗ)</w:t>
      </w:r>
    </w:p>
    <w:p w:rsidR="00A83C04" w:rsidRDefault="005D3228" w:rsidP="005D3228">
      <w:r>
        <w:t>Права залогодержателя (право залога) на заложенное имущество не подлежат государственной регистрации.</w:t>
      </w:r>
    </w:p>
    <w:sectPr w:rsidR="00A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28"/>
    <w:rsid w:val="005D3228"/>
    <w:rsid w:val="006E7FBD"/>
    <w:rsid w:val="00A83C04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2019-09-13T07:48:00Z</dcterms:created>
  <dcterms:modified xsi:type="dcterms:W3CDTF">2019-09-13T07:48:00Z</dcterms:modified>
</cp:coreProperties>
</file>