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232" w:rsidRDefault="00E87232" w:rsidP="00E87232">
      <w:pPr>
        <w:pStyle w:val="1"/>
        <w:jc w:val="center"/>
      </w:pPr>
      <w:r>
        <w:t>Федеральны</w:t>
      </w:r>
      <w:bookmarkStart w:id="0" w:name="_GoBack"/>
      <w:bookmarkEnd w:id="0"/>
      <w:r>
        <w:t>й закон от 13.07.2015 N 218-ФЗ (ред. от 02.08.2019)</w:t>
      </w:r>
      <w:r w:rsidRPr="00E87232">
        <w:br/>
      </w:r>
      <w:r>
        <w:t xml:space="preserve"> "О государственной регистрации недвижимости" (с изм. и доп., вступ. в силу с 13.08.2019)</w:t>
      </w:r>
    </w:p>
    <w:p w:rsidR="00E87232" w:rsidRDefault="00E87232" w:rsidP="00E87232">
      <w:pPr>
        <w:pStyle w:val="2"/>
      </w:pPr>
      <w:r>
        <w:t>Статья 62. Порядок предоставления сведений, содержащихся в Едином государственном реестре недвижимости</w:t>
      </w:r>
    </w:p>
    <w:p w:rsidR="00E87232" w:rsidRDefault="00E87232" w:rsidP="00E87232">
      <w:r>
        <w:t xml:space="preserve"> </w:t>
      </w:r>
    </w:p>
    <w:p w:rsidR="00E87232" w:rsidRDefault="00E87232" w:rsidP="00E87232">
      <w:r>
        <w:t xml:space="preserve">1. </w:t>
      </w:r>
      <w:proofErr w:type="gramStart"/>
      <w:r>
        <w:t>Сведения, содержащиеся в Едином государственном реестре недвижимости, за исключением сведений, доступ к которым ограничен федеральным законом, предоставляются органом регистрации прав по запросам любых лиц (далее - запрос о предоставлении сведений), в том числе посредством использования информационно-телекоммуникационных 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t>, иных технических сре</w:t>
      </w:r>
      <w:proofErr w:type="gramStart"/>
      <w:r>
        <w:t>дств св</w:t>
      </w:r>
      <w:proofErr w:type="gramEnd"/>
      <w:r>
        <w:t>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E87232" w:rsidRDefault="00E87232" w:rsidP="00E87232">
      <w:r>
        <w:t>2. Страховые и кредитные организации запрашивают и получают в органе регистрации прав сведения, содержащиеся в Едином государственном реестре недвижимости, только в электронной форме.</w:t>
      </w:r>
    </w:p>
    <w:p w:rsidR="00E87232" w:rsidRDefault="00E87232" w:rsidP="00E87232">
      <w:r>
        <w:t xml:space="preserve">2.1. </w:t>
      </w:r>
      <w:proofErr w:type="gramStart"/>
      <w:r>
        <w:t>Запрос о предоставлении сведений, содержащихся в Едином государственном реестре недвижимости, направляемый в орган регистрации прав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roofErr w:type="gramEnd"/>
    </w:p>
    <w:p w:rsidR="00E87232" w:rsidRDefault="00E87232" w:rsidP="00E87232">
      <w:r>
        <w:t>3. В установленных федеральным законом случаях сведения, содержащиеся в Едином государственном реестре недвижимости, предоставляются органом регистрации прав в иные государственные или муниципальные информационные системы посредством информационного взаимодействия с федеральной государственной информационной системой ведения Единого государственного реестра недвижимости в порядке, установленном Правительством Российской Федерации.</w:t>
      </w:r>
    </w:p>
    <w:p w:rsidR="00E87232" w:rsidRDefault="00E87232" w:rsidP="00E87232">
      <w:r>
        <w:t>4. Сведения, содержащиеся в Едином государственном реестре недвижимости и предоставленные на основании запроса о предоставлении сведений, независимо от способа их предоставления являются актуальными (действительными) на момент выдачи органом регистрации прав или многофункциональным центром сведений, содержащихся в Едином государственном реестре недвижимости. На основании одного запроса о предоставлении сведений предоставляется один документ, в виде которого предоставляются сведения, содержащиеся в Едином государственном реестре недвижимости.</w:t>
      </w:r>
    </w:p>
    <w:p w:rsidR="00E87232" w:rsidRDefault="00E87232" w:rsidP="00E87232">
      <w:r>
        <w:t xml:space="preserve">5. </w:t>
      </w:r>
      <w:proofErr w:type="gramStart"/>
      <w:r>
        <w:t xml:space="preserve">Порядок предоставления сведений, содержащихся в Едином государственном реестре недвижимости (включая формы запросов о предоставлении сведений, порядок и способы </w:t>
      </w:r>
      <w:r>
        <w:lastRenderedPageBreak/>
        <w:t>направления запросов о предоставлении сведений, формы предоставления сведений, их состав и порядок заполнения таких запросов), и порядок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w:t>
      </w:r>
      <w:proofErr w:type="gramEnd"/>
    </w:p>
    <w:p w:rsidR="00E87232" w:rsidRDefault="00E87232" w:rsidP="00E87232">
      <w: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E87232" w:rsidRDefault="00E87232" w:rsidP="00E87232">
      <w:r>
        <w:t xml:space="preserve">7. </w:t>
      </w:r>
      <w:proofErr w:type="gramStart"/>
      <w:r>
        <w:t xml:space="preserve">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w:t>
      </w:r>
      <w:proofErr w:type="spellStart"/>
      <w:r>
        <w:t>правопритязаниях</w:t>
      </w:r>
      <w:proofErr w:type="spellEnd"/>
      <w:r>
        <w:t xml:space="preserve">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w:t>
      </w:r>
      <w:proofErr w:type="gramEnd"/>
      <w:r>
        <w:t xml:space="preserve"> </w:t>
      </w:r>
      <w:proofErr w:type="gramStart"/>
      <w:r>
        <w:t>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w:t>
      </w:r>
      <w:proofErr w:type="gramEnd"/>
      <w:r>
        <w:t>) многоквартирных домов на земельном участке, сведения, указанные в части 6 статьи 48 настоящего Федерального закона, а также иные сведения, определяемые органом нормативно-правового регулирования.</w:t>
      </w:r>
    </w:p>
    <w:p w:rsidR="00E87232" w:rsidRDefault="00E87232" w:rsidP="00E87232">
      <w:r>
        <w:t>8. Формы выписок из Единого государственного реестра недвижимости, состав содержащихся в них сведений и порядок их заполнения, а также требования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E87232" w:rsidRDefault="00E87232" w:rsidP="00E87232">
      <w:r>
        <w:t>9. Сведения, содержащиеся в Едином государственном реестре недвижимости, предоставляются в срок не более трех рабочих дней со дня получения органом регистрации прав запроса о предоставлении сведений, если иной срок не установлен настоящим Федеральным законом.</w:t>
      </w:r>
    </w:p>
    <w:p w:rsidR="00E87232" w:rsidRDefault="00E87232" w:rsidP="00E87232">
      <w:r>
        <w:t>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порядке, установленном Правительством Российской Федерации.</w:t>
      </w:r>
    </w:p>
    <w:p w:rsidR="00E87232" w:rsidRDefault="00E87232" w:rsidP="00E87232">
      <w:r>
        <w:t xml:space="preserve">11. </w:t>
      </w:r>
      <w:proofErr w:type="gramStart"/>
      <w:r>
        <w:t>Срок передачи многофункциональным центром запроса о предоставлении сведений в орган регистрации прав и срок передачи подготовленных органом регистрации прав документов, содержащих сведения Единого государственного реестра недвижимости, в многофункциональный центр не должны превышать два рабочих дня соответственно со дня поступления запроса о предоставлении сведений в многофункциональный центр и со дня передачи такого запроса многофункциональным центром в орган регистрации прав.</w:t>
      </w:r>
      <w:proofErr w:type="gramEnd"/>
    </w:p>
    <w:p w:rsidR="00E87232" w:rsidRDefault="00E87232" w:rsidP="00E87232">
      <w:r>
        <w:lastRenderedPageBreak/>
        <w:t>12. В случае</w:t>
      </w:r>
      <w:proofErr w:type="gramStart"/>
      <w:r>
        <w:t>,</w:t>
      </w:r>
      <w:proofErr w:type="gramEnd"/>
      <w:r>
        <w:t xml:space="preserve">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орган регистрации прав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w:t>
      </w:r>
      <w:proofErr w:type="gramStart"/>
      <w:r>
        <w:t>которое</w:t>
      </w:r>
      <w:proofErr w:type="gramEnd"/>
      <w:r>
        <w:t xml:space="preserve"> может быть обжаловано в судебном порядке.</w:t>
      </w:r>
    </w:p>
    <w:p w:rsidR="00E87232" w:rsidRDefault="00E87232" w:rsidP="00E87232">
      <w:r>
        <w:t xml:space="preserve">13. </w:t>
      </w:r>
      <w:proofErr w:type="gramStart"/>
      <w:r>
        <w:t>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w:t>
      </w:r>
      <w:proofErr w:type="gramEnd"/>
      <w:r>
        <w:t xml:space="preserve"> государственный реестр недвижимости, сведения о признании правообладателя </w:t>
      </w:r>
      <w:proofErr w:type="gramStart"/>
      <w:r>
        <w:t>недееспособным</w:t>
      </w:r>
      <w:proofErr w:type="gramEnd"/>
      <w:r>
        <w:t xml:space="preserve"> или ограниченно дееспособным предоставляются только:</w:t>
      </w:r>
    </w:p>
    <w:p w:rsidR="00E87232" w:rsidRDefault="00E87232" w:rsidP="00E87232">
      <w:r>
        <w:t>1) самим правообладателям или их законным представителям;</w:t>
      </w:r>
    </w:p>
    <w:p w:rsidR="00E87232" w:rsidRDefault="00E87232" w:rsidP="00E87232">
      <w:r>
        <w:t>2) физическим и юридическим лицам, имеющим доверенность от правообладателя или его законного представителя;</w:t>
      </w:r>
    </w:p>
    <w:p w:rsidR="00E87232" w:rsidRDefault="00E87232" w:rsidP="00E87232">
      <w:r>
        <w:t xml:space="preserve">3) залогодержателю в отношении объектов недвижимого имущества, которые находятся у него в залоге или </w:t>
      </w:r>
      <w:proofErr w:type="gramStart"/>
      <w:r>
        <w:t>права</w:t>
      </w:r>
      <w:proofErr w:type="gramEnd"/>
      <w:r>
        <w:t xml:space="preserve"> на которые предоставлены ему в залог;</w:t>
      </w:r>
    </w:p>
    <w:p w:rsidR="00E87232" w:rsidRDefault="00E87232" w:rsidP="00E87232">
      <w:proofErr w:type="gramStart"/>
      <w:r>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roofErr w:type="gramEnd"/>
    </w:p>
    <w:p w:rsidR="00E87232" w:rsidRDefault="00E87232" w:rsidP="00E87232">
      <w:r>
        <w:t>5) руководителям, заместителям руководителей многофункциональных центров в целях предоставления государственных или муниципальных услуг;</w:t>
      </w:r>
    </w:p>
    <w:p w:rsidR="00E87232" w:rsidRDefault="00E87232" w:rsidP="00E87232">
      <w:proofErr w:type="gramStart"/>
      <w:r>
        <w:t>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статьей 7 Федерального закона от 12 августа 1995 года N 144-ФЗ "Об оперативно-розыскной деятельности";</w:t>
      </w:r>
      <w:proofErr w:type="gramEnd"/>
    </w:p>
    <w:p w:rsidR="00E87232" w:rsidRDefault="00E87232" w:rsidP="00E87232">
      <w:r>
        <w:t>7) лицам, имеющим право на наследование недвижимого имущества правообладателя по завещанию или по закону;</w:t>
      </w:r>
    </w:p>
    <w:p w:rsidR="00E87232" w:rsidRDefault="00E87232" w:rsidP="00E87232">
      <w:proofErr w:type="gramStart"/>
      <w:r>
        <w:t xml:space="preserve">8) арбитражному управляющему, внешнему управляющему, конкурсному управляющему в деле о банкротстве в отношении объектов недвижимости, принадлежащих соответствующему должнику, лицам, входящим в состав органов управления должника, контролирующим должника лицам, </w:t>
      </w:r>
      <w:r>
        <w:lastRenderedPageBreak/>
        <w:t>временной администрации финансовой организации в отношении объектов недвижимости, принадлежащих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w:t>
      </w:r>
      <w:proofErr w:type="gramEnd"/>
      <w:r>
        <w:t xml:space="preserve"> в соответствии с Федеральным законом от 26 октября 2002 года N 127-ФЗ "О несостоятельности (банкротстве)";</w:t>
      </w:r>
    </w:p>
    <w:p w:rsidR="00E87232" w:rsidRDefault="00E87232" w:rsidP="00E87232">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E87232" w:rsidRDefault="00E87232" w:rsidP="00E87232">
      <w:r>
        <w:t>10) руководителям (должностным лицам) федеральных государственных органов, перечень которых определяется Президентом Российской Федерации, 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в целях исполнения ими обязанностей по противодействию коррупции;</w:t>
      </w:r>
    </w:p>
    <w:p w:rsidR="00E87232" w:rsidRDefault="00E87232" w:rsidP="00E87232">
      <w:proofErr w:type="gramStart"/>
      <w:r>
        <w:t>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законом от 13 июля 2015 года N 225-ФЗ "О содействии развитию и повышению эффективности управления в жилищной сфере и о внесении изменений в</w:t>
      </w:r>
      <w:proofErr w:type="gramEnd"/>
      <w:r>
        <w:t xml:space="preserve">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E87232" w:rsidRDefault="00E87232" w:rsidP="00E87232">
      <w:r>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E87232" w:rsidRDefault="00E87232" w:rsidP="00E87232">
      <w:r>
        <w:t>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статьями 12.1 и 12.2 Федерального закона от 23 декабря 2003 года N 177-ФЗ "О страховании вкладов в банках Российской Федерации";</w:t>
      </w:r>
    </w:p>
    <w:p w:rsidR="00E87232" w:rsidRDefault="00E87232" w:rsidP="00E87232">
      <w:proofErr w:type="gramStart"/>
      <w:r>
        <w:t>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w:t>
      </w:r>
      <w:proofErr w:type="gramEnd"/>
      <w:r>
        <w:t xml:space="preserve"> в долевом строительстве, или объектов, непосредственно связанных с такими объектами.</w:t>
      </w:r>
    </w:p>
    <w:p w:rsidR="00E87232" w:rsidRDefault="00E87232" w:rsidP="00E87232">
      <w:r>
        <w:t xml:space="preserve">13.1. Орган регистрации прав по запросу залогодателя, а в случае, если залогодатель является третьим лицом, также и должника по обеспеченному ипотекой обязательству предоставляет </w:t>
      </w:r>
      <w:r>
        <w:lastRenderedPageBreak/>
        <w:t>сведения о депозитарии, который осуществляет хранение обездвиженной документарной закладной или электронной закладной.</w:t>
      </w:r>
    </w:p>
    <w:p w:rsidR="00E87232" w:rsidRDefault="00E87232" w:rsidP="00E87232">
      <w:r>
        <w:t xml:space="preserve">14. </w:t>
      </w:r>
      <w:proofErr w:type="gramStart"/>
      <w:r>
        <w:t>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roofErr w:type="gramEnd"/>
    </w:p>
    <w:p w:rsidR="00E87232" w:rsidRDefault="00E87232" w:rsidP="00E87232">
      <w:proofErr w:type="gramStart"/>
      <w:r>
        <w:t>1) сведения о правах наследодателя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на имеющиеся у него объекты недвижимости в связи с открытием наследства;</w:t>
      </w:r>
      <w:proofErr w:type="gramEnd"/>
    </w:p>
    <w:p w:rsidR="00E87232" w:rsidRDefault="00E87232" w:rsidP="00E87232">
      <w:proofErr w:type="gramStart"/>
      <w:r>
        <w:t>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w:t>
      </w:r>
      <w:proofErr w:type="gramEnd"/>
      <w:r>
        <w:t xml:space="preserve"> правоустанавливающих документов (их копии).</w:t>
      </w:r>
    </w:p>
    <w:p w:rsidR="00E87232" w:rsidRDefault="00E87232" w:rsidP="00E87232">
      <w:r>
        <w:t>15. Правообладателю, его законному представителю, лицу, получившему доверенность от правообладателя или его законного представителя, по их заявлениям выдаются в форме документов на бумажном носителе или электронных образов документов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E87232" w:rsidRDefault="00E87232" w:rsidP="00E87232">
      <w:r>
        <w:t xml:space="preserve">16. </w:t>
      </w:r>
      <w:proofErr w:type="gramStart"/>
      <w:r>
        <w:t>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статьей 7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w:t>
      </w:r>
      <w:proofErr w:type="gramEnd"/>
      <w:r>
        <w:t xml:space="preserve"> иных технических сре</w:t>
      </w:r>
      <w:proofErr w:type="gramStart"/>
      <w:r>
        <w:t>дств св</w:t>
      </w:r>
      <w:proofErr w:type="gramEnd"/>
      <w:r>
        <w:t>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E87232" w:rsidRDefault="00E87232" w:rsidP="00E87232">
      <w:r>
        <w:t xml:space="preserve">17. </w:t>
      </w:r>
      <w:proofErr w:type="gramStart"/>
      <w:r>
        <w:t>Орган регистрации прав обязан по запросу правообладателя предоставлять ему информацию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статьей 7 Федерального закона от 12 августа 1995 года N 144-ФЗ "Об оперативно-розыскной деятельности"), способами и в порядке</w:t>
      </w:r>
      <w:proofErr w:type="gramEnd"/>
      <w:r>
        <w:t xml:space="preserve">, </w:t>
      </w:r>
      <w:proofErr w:type="gramStart"/>
      <w:r>
        <w:t>которые установлены органом нормативно-правового регулирования.</w:t>
      </w:r>
      <w:proofErr w:type="gramEnd"/>
      <w:r>
        <w:t xml:space="preserve"> Такая информация предоставляется правообладателю в срок не более чем три рабочих дня со дня запроса такой информации.</w:t>
      </w:r>
    </w:p>
    <w:p w:rsidR="00E87232" w:rsidRDefault="00E87232" w:rsidP="00E87232">
      <w:r>
        <w:lastRenderedPageBreak/>
        <w:t xml:space="preserve">18. </w:t>
      </w:r>
      <w:proofErr w:type="gramStart"/>
      <w:r>
        <w:t>При поступлении в орган регистрации прав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w:t>
      </w:r>
      <w:proofErr w:type="spellStart"/>
      <w:r>
        <w:t>разыскную</w:t>
      </w:r>
      <w:proofErr w:type="spellEnd"/>
      <w:r>
        <w:t xml:space="preserve"> деятельность по основаниям, установленным статьей 7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w:t>
      </w:r>
      <w:proofErr w:type="gramEnd"/>
      <w:r>
        <w:t xml:space="preserve"> орган регистрации прав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E87232" w:rsidRDefault="00E87232" w:rsidP="00E87232">
      <w:r>
        <w:t>19. Орган регистрации прав имеет право предоставлять обобщенную информацию и аналитическую информацию, полученные на основе сведений, содержащихся в Едином государственном реестре недвижимости, если предоставление такой информации не нарушает права и законные интересы правообладателей.</w:t>
      </w:r>
    </w:p>
    <w:p w:rsidR="00E87232" w:rsidRDefault="00E87232" w:rsidP="00E87232">
      <w:r>
        <w:t xml:space="preserve">20. К обобщенной информации, полученной на основе сведений, содержащихся в Едином государственном реестре недвижимости (далее - обобщенная информация), </w:t>
      </w:r>
      <w:proofErr w:type="gramStart"/>
      <w:r>
        <w:t>относится</w:t>
      </w:r>
      <w:proofErr w:type="gramEnd"/>
      <w:r>
        <w:t xml:space="preserve"> в том числе информация об общем количестве прошедших государственный кадастровый учет и (или) государственную регистрацию объектов недвижимости, сделок с ними, заключенных на определенной территории за определенный период, обобщенная информация о субъектах таких сделок (без идентифицирующих конкретное лицо сведений) или об объектах таких сделок, информация о средней цене приобретения прав на недвижимое имущество. Обобщенная информация размещается в информационно-телекоммуникационной сети "Интернет" на официальном сайте органа регистрации прав и официальном сайте органа нормативно-правового регулирования. Размещение такой информации в информационно-телекоммуникационной сети "Интернет" допускается в случае, если ее публичное размещение не нарушает права и законные интересы правообладателей. Состав обобщенной информации, периодичность и порядок ее размещения в информационно-телекоммуникационной сети "Интернет" на указанных официальных сайтах устанавливаются органом нормативно-правового регулирования.</w:t>
      </w:r>
    </w:p>
    <w:p w:rsidR="00E87232" w:rsidRDefault="00E87232" w:rsidP="00E87232">
      <w:r>
        <w:t>21. Аналитическая информация, полученная на основе сведений, содержащихся в Едином государственном реестре недвижимости (далее - аналитическая информация), предоставляется по запросу любого лица, если предоставление такой информации не нарушает права и законные интересы правообладателей. Требования к аналитической информации и порядок ее предоставления, в том числе форма запроса такой информации, устанавливаются органом нормативно-правового регулирования.</w:t>
      </w:r>
    </w:p>
    <w:p w:rsidR="00AE3B21" w:rsidRDefault="00E87232" w:rsidP="00E87232">
      <w:r>
        <w:t xml:space="preserve">22. </w:t>
      </w:r>
      <w:proofErr w:type="gramStart"/>
      <w:r>
        <w:t>Сведения, внесенные в соответствии со статьей 48 настоящего Федерального закона в Единый государственный реестр недвижимости, предоставляются по запросу Банка России, публично-правовой компании "Фонд защиты прав граждан - участников долевого строительства" или уполномоченного на осуществление контроля и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многоквартирного дома</w:t>
      </w:r>
      <w:proofErr w:type="gramEnd"/>
      <w:r>
        <w:t xml:space="preserve"> и (или) иного объекта недвижимости.</w:t>
      </w:r>
    </w:p>
    <w:sectPr w:rsidR="00AE3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32"/>
    <w:rsid w:val="00AE3B21"/>
    <w:rsid w:val="00E8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7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72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23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8723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87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72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723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872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2856</Words>
  <Characters>16280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2019-09-13T08:48:00Z</dcterms:created>
  <dcterms:modified xsi:type="dcterms:W3CDTF">2019-09-13T08:49:00Z</dcterms:modified>
</cp:coreProperties>
</file>