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73" w:rsidRDefault="002E0373" w:rsidP="002E0373">
      <w:pPr>
        <w:pStyle w:val="1"/>
        <w:jc w:val="center"/>
      </w:pPr>
      <w:r>
        <w:t>Федеральный закон от 29.07.1998 N 135-ФЗ (ред. от 03.08.2018) "Об оценочной деятельности в Российской Федерации"</w:t>
      </w:r>
    </w:p>
    <w:p w:rsidR="002E0373" w:rsidRDefault="002E0373" w:rsidP="002E0373">
      <w:pPr>
        <w:rPr>
          <w:lang w:val="en-US"/>
        </w:rPr>
      </w:pPr>
    </w:p>
    <w:p w:rsidR="002E0373" w:rsidRDefault="002E0373" w:rsidP="002E0373">
      <w:pPr>
        <w:pStyle w:val="2"/>
        <w:jc w:val="center"/>
      </w:pPr>
      <w:r>
        <w:t xml:space="preserve">Статья 13. </w:t>
      </w:r>
      <w:proofErr w:type="spellStart"/>
      <w:r>
        <w:t>Оспоримость</w:t>
      </w:r>
      <w:proofErr w:type="spellEnd"/>
      <w:r>
        <w:t xml:space="preserve"> сведений, содержащихся в отчете</w:t>
      </w:r>
    </w:p>
    <w:p w:rsidR="002E0373" w:rsidRDefault="002E0373" w:rsidP="002E0373">
      <w:r>
        <w:t xml:space="preserve"> </w:t>
      </w:r>
    </w:p>
    <w:p w:rsidR="002E0373" w:rsidRDefault="002E0373" w:rsidP="002E0373">
      <w:bookmarkStart w:id="0" w:name="_GoBack"/>
      <w:bookmarkEnd w:id="0"/>
      <w:proofErr w:type="gramStart"/>
      <w:r>
        <w:t>В случае наличия спора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объекта, указанный спор подлежит рассмотрению судом, арбитражным судом в соответствии с установленной подведомственностью, третейским судом по соглашению сторон спора или договора или в порядке, установленном законодательством Российской Федерации, регулирующим оценочную</w:t>
      </w:r>
      <w:proofErr w:type="gramEnd"/>
      <w:r>
        <w:t xml:space="preserve"> деятельность.</w:t>
      </w:r>
    </w:p>
    <w:p w:rsidR="00367252" w:rsidRDefault="002E0373" w:rsidP="002E0373">
      <w:r>
        <w:t>Суд, арбитражный суд, третейский суд вправе обязать стороны совершить сделку по цене, определенной в ходе рассмотрения спора в судебном заседании, только в случаях обязательности совершения сделки в соответствии с законодательством Российской Федерации.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3"/>
    <w:rsid w:val="002E0373"/>
    <w:rsid w:val="003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2019-08-22T15:25:00Z</dcterms:created>
  <dcterms:modified xsi:type="dcterms:W3CDTF">2019-08-22T15:27:00Z</dcterms:modified>
</cp:coreProperties>
</file>