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D5" w:rsidRDefault="00D278D5" w:rsidP="0036765A">
      <w:pPr>
        <w:pStyle w:val="1"/>
        <w:jc w:val="center"/>
      </w:pPr>
      <w:r>
        <w:t>Федера</w:t>
      </w:r>
      <w:bookmarkStart w:id="0" w:name="_GoBack"/>
      <w:bookmarkEnd w:id="0"/>
      <w:r>
        <w:t>льный закон от 20 августа 2004 г. N 117-ФЗ</w:t>
      </w:r>
      <w:r>
        <w:br/>
      </w:r>
      <w:r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D278D5" w:rsidRDefault="00D278D5" w:rsidP="00D278D5">
      <w:pPr>
        <w:pStyle w:val="2"/>
      </w:pPr>
      <w:r>
        <w:t xml:space="preserve">Статья 11. Права и обязанности участников </w:t>
      </w:r>
      <w:proofErr w:type="spellStart"/>
      <w:r>
        <w:t>накопительно</w:t>
      </w:r>
      <w:proofErr w:type="spellEnd"/>
      <w:r>
        <w:t>-ипотечной системы</w:t>
      </w:r>
    </w:p>
    <w:p w:rsidR="00D278D5" w:rsidRDefault="00D278D5" w:rsidP="00D278D5"/>
    <w:p w:rsidR="00D278D5" w:rsidRDefault="00D278D5" w:rsidP="00D278D5">
      <w:r>
        <w:t xml:space="preserve">1. Участник </w:t>
      </w:r>
      <w:proofErr w:type="spellStart"/>
      <w:r>
        <w:t>накопительно</w:t>
      </w:r>
      <w:proofErr w:type="spellEnd"/>
      <w:r>
        <w:t>-ипотечной системы имеет право:</w:t>
      </w:r>
    </w:p>
    <w:p w:rsidR="00D278D5" w:rsidRDefault="00D278D5" w:rsidP="00D278D5"/>
    <w:p w:rsidR="00D278D5" w:rsidRDefault="00D278D5" w:rsidP="00D278D5">
      <w:r>
        <w:t>1) использовать денежные средства, указанные в пунктах 1 и 3 части 1 статьи 4 настоящего Федерального закона, в целях приобретения жилого помещения или жилых помещений в собственность или в иных целях после возникновения права на использование этих средств;</w:t>
      </w:r>
    </w:p>
    <w:p w:rsidR="00D278D5" w:rsidRDefault="00D278D5" w:rsidP="00D278D5"/>
    <w:p w:rsidR="00D278D5" w:rsidRDefault="00D278D5" w:rsidP="00D278D5">
      <w:r>
        <w:t>2) использовать целевой жилищный заем на цели, предусмотренные частью 1 статьи 14 настоящего Федерального закона;</w:t>
      </w:r>
    </w:p>
    <w:p w:rsidR="00D278D5" w:rsidRDefault="00D278D5" w:rsidP="00D278D5"/>
    <w:p w:rsidR="00D278D5" w:rsidRDefault="00D278D5" w:rsidP="00D278D5">
      <w:r>
        <w:t>3) ежегодно получать в федеральном органе исполнительной власти (федеральном государственном органе), в котором проходит военную службу, сведения о средствах, учтенных на его именном накопительном счете;</w:t>
      </w:r>
    </w:p>
    <w:p w:rsidR="00D278D5" w:rsidRDefault="00D278D5" w:rsidP="00D278D5"/>
    <w:p w:rsidR="00D278D5" w:rsidRDefault="00D278D5" w:rsidP="00D278D5">
      <w:r>
        <w:t>4) утратил силу;</w:t>
      </w:r>
    </w:p>
    <w:p w:rsidR="00D278D5" w:rsidRDefault="00D278D5" w:rsidP="00D278D5"/>
    <w:p w:rsidR="00D278D5" w:rsidRDefault="00D278D5" w:rsidP="00D278D5">
      <w:r>
        <w:t>5) утратил силу;</w:t>
      </w:r>
    </w:p>
    <w:p w:rsidR="00D278D5" w:rsidRDefault="00D278D5" w:rsidP="00D278D5"/>
    <w:p w:rsidR="00D278D5" w:rsidRDefault="00D278D5" w:rsidP="00D278D5">
      <w:r>
        <w:t>6) утратил силу.</w:t>
      </w:r>
    </w:p>
    <w:p w:rsidR="00D278D5" w:rsidRDefault="00D278D5" w:rsidP="00D278D5"/>
    <w:p w:rsidR="00D278D5" w:rsidRDefault="00D278D5" w:rsidP="00D278D5">
      <w:r>
        <w:t xml:space="preserve">2. Участник </w:t>
      </w:r>
      <w:proofErr w:type="spellStart"/>
      <w:r>
        <w:t>накопительно</w:t>
      </w:r>
      <w:proofErr w:type="spellEnd"/>
      <w:r>
        <w:t>-ипотечной системы обязан:</w:t>
      </w:r>
    </w:p>
    <w:p w:rsidR="00D278D5" w:rsidRDefault="00D278D5" w:rsidP="00D278D5"/>
    <w:p w:rsidR="00D278D5" w:rsidRDefault="00D278D5" w:rsidP="00D278D5">
      <w:r>
        <w:t>1) возвратить предоставленный целевой жилищный заем в случаях и в порядке, которые определены настоящим Федеральным законом;</w:t>
      </w:r>
    </w:p>
    <w:p w:rsidR="00D278D5" w:rsidRDefault="00D278D5" w:rsidP="00D278D5"/>
    <w:p w:rsidR="00D278D5" w:rsidRDefault="00D278D5" w:rsidP="00D278D5">
      <w:r>
        <w:lastRenderedPageBreak/>
        <w:t>2) уведомить уполномоченный федеральный орган о своем решении в отношении средств, накопленных на его именном накопительном счете, при увольнении с военной службы.</w:t>
      </w:r>
    </w:p>
    <w:p w:rsidR="00D278D5" w:rsidRDefault="00D278D5" w:rsidP="00D278D5"/>
    <w:p w:rsidR="009A4B7F" w:rsidRDefault="00D278D5" w:rsidP="00D278D5">
      <w:r>
        <w:t>3. Получение участником денежных средств, указанных в части 1 статьи 4 настоящего Федерального закона, или направление уполномоченным федеральным органом кредитору участника средств целевого жилищного займа на цели, предусмотренные пунктом 2 части 1 статьи 14 настоящего Федерального закона, является исполнением государством своих обязательств по жилищному обеспечению военнослужащего.</w:t>
      </w:r>
    </w:p>
    <w:sectPr w:rsidR="009A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D5"/>
    <w:rsid w:val="0036765A"/>
    <w:rsid w:val="009A4B7F"/>
    <w:rsid w:val="00D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2019-10-19T14:58:00Z</dcterms:created>
  <dcterms:modified xsi:type="dcterms:W3CDTF">2019-10-19T15:00:00Z</dcterms:modified>
</cp:coreProperties>
</file>