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59" w:rsidRPr="00B52F63" w:rsidRDefault="00BF1859" w:rsidP="00BF1859">
      <w:pPr>
        <w:pStyle w:val="1"/>
      </w:pPr>
      <w:r w:rsidRPr="00B52F63">
        <w:t xml:space="preserve">Федеральный закон от 20 августа 2004 г. </w:t>
      </w:r>
      <w:r w:rsidRPr="00B52F63">
        <w:rPr>
          <w:lang w:val="en-US"/>
        </w:rPr>
        <w:t>N</w:t>
      </w:r>
      <w:r w:rsidRPr="00B52F63">
        <w:t xml:space="preserve"> 117-ФЗ "О </w:t>
      </w:r>
      <w:proofErr w:type="spellStart"/>
      <w:r w:rsidRPr="00B52F63">
        <w:t>накопительно</w:t>
      </w:r>
      <w:proofErr w:type="spellEnd"/>
      <w:r w:rsidRPr="00B52F63">
        <w:t>-ипотечной системе жилищного обеспечения военнослужащих"</w:t>
      </w:r>
    </w:p>
    <w:p w:rsidR="00BF1859" w:rsidRDefault="00BF1859" w:rsidP="00BF1859">
      <w:pPr>
        <w:pStyle w:val="2"/>
      </w:pPr>
      <w:bookmarkStart w:id="0" w:name="_GoBack"/>
      <w:bookmarkEnd w:id="0"/>
      <w:r>
        <w:t>Статья 13. Открытие и закрытие именных накопительных счетов участников</w:t>
      </w:r>
    </w:p>
    <w:p w:rsidR="00BF1859" w:rsidRDefault="00BF1859" w:rsidP="00BF1859">
      <w:r>
        <w:t>1. Основанием для открытия именного накопительного счета участника является внесение сведений о нем в реестр участников.</w:t>
      </w:r>
    </w:p>
    <w:p w:rsidR="00BF1859" w:rsidRDefault="00BF1859" w:rsidP="00BF1859">
      <w:r>
        <w:t xml:space="preserve">2. После увольнения участника </w:t>
      </w:r>
      <w:proofErr w:type="spellStart"/>
      <w:r>
        <w:t>накопительно</w:t>
      </w:r>
      <w:proofErr w:type="spellEnd"/>
      <w:r>
        <w:t xml:space="preserve">-ипотечной системы с военной службы и в случаях, предусмотренных статьей 12 настоящего Федерального закона, именной накопительный счет участника закрывается и его участие в </w:t>
      </w:r>
      <w:proofErr w:type="spellStart"/>
      <w:r>
        <w:t>накопительно</w:t>
      </w:r>
      <w:proofErr w:type="spellEnd"/>
      <w:r>
        <w:t>-ипотечной системе прекращается. Порядок использования накопленных средств после закрытия именного накопительного счета участника определяется Правительством Российской Федерации.</w:t>
      </w:r>
    </w:p>
    <w:p w:rsidR="00BF1859" w:rsidRDefault="00BF1859" w:rsidP="00BF1859">
      <w:r>
        <w:t xml:space="preserve">3. </w:t>
      </w:r>
      <w:proofErr w:type="gramStart"/>
      <w:r>
        <w:t xml:space="preserve">В случае приобретения участником </w:t>
      </w:r>
      <w:proofErr w:type="spellStart"/>
      <w:r>
        <w:t>накопительно</w:t>
      </w:r>
      <w:proofErr w:type="spellEnd"/>
      <w:r>
        <w:t>-ипотечной системы жилья в период прохождения военной службы за счет части накоплений с использованием целевого жилищного займа и погашения указанного займа при увольнении участника по решению федерального органа исполнительной власти (федерального государственного органа), в котором он проходил военную службу, об исключении участника из реестра участников и на основании его рапорта (заявления) уполномоченный федеральный орган обеспечивает предоставление</w:t>
      </w:r>
      <w:proofErr w:type="gramEnd"/>
      <w:r>
        <w:t xml:space="preserve"> участнику остатков денежных накоплений и закрывает именной накопительный счет участника.</w:t>
      </w:r>
    </w:p>
    <w:p w:rsidR="00AB2763" w:rsidRDefault="00BF1859" w:rsidP="00BF1859">
      <w:r>
        <w:t xml:space="preserve">4. </w:t>
      </w:r>
      <w:proofErr w:type="gramStart"/>
      <w:r>
        <w:t xml:space="preserve">В случае, предусмотренном пунктом 3 части 3 статьи 9 настоящего Федерального закона, а также в случае, если при досрочном увольнении участника </w:t>
      </w:r>
      <w:proofErr w:type="spellStart"/>
      <w:r>
        <w:t>накопительно</w:t>
      </w:r>
      <w:proofErr w:type="spellEnd"/>
      <w:r>
        <w:t>-ипотечной системы с военной службы отсутствуют основания, предусмотренные пунктами 1, 2 и 4 статьи 10 настоящего Федерального закона, его именной накопительный счет закрывается, а сумма накопленных взносов и иных учтенных на именном накопительном счете участника поступлений подлежит возврату в</w:t>
      </w:r>
      <w:proofErr w:type="gramEnd"/>
      <w:r>
        <w:t xml:space="preserve"> федеральный бюджет.</w:t>
      </w:r>
    </w:p>
    <w:sectPr w:rsidR="00AB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59"/>
    <w:rsid w:val="00AB2763"/>
    <w:rsid w:val="00B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1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F1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1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F1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2019-10-11T06:45:00Z</dcterms:created>
  <dcterms:modified xsi:type="dcterms:W3CDTF">2019-10-11T06:46:00Z</dcterms:modified>
</cp:coreProperties>
</file>