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A8" w:rsidRDefault="00B432A8" w:rsidP="00B432A8">
      <w:pPr>
        <w:pStyle w:val="1"/>
      </w:pPr>
      <w:r>
        <w:t>Федеральный закон от 24.10.1997 N 134-ФЗ (ред. от 01.04.2019) "О прожиточном минимуме в Российской Федерации</w:t>
      </w:r>
      <w:bookmarkStart w:id="0" w:name="_GoBack"/>
      <w:bookmarkEnd w:id="0"/>
      <w:r>
        <w:t>"</w:t>
      </w:r>
    </w:p>
    <w:p w:rsidR="00B432A8" w:rsidRDefault="00B432A8" w:rsidP="00B432A8">
      <w:pPr>
        <w:pStyle w:val="2"/>
      </w:pPr>
      <w:r>
        <w:t>Статья 6. Учет величины прожиточного минимума при оказании социальной поддержки гражданам в субъектах Российской Федерации</w:t>
      </w:r>
    </w:p>
    <w:p w:rsidR="00B432A8" w:rsidRDefault="00B432A8" w:rsidP="00B432A8">
      <w:r>
        <w:t>(в ред. Федерального закона от 22.08.2004 N 122-ФЗ)</w:t>
      </w:r>
    </w:p>
    <w:p w:rsidR="00B432A8" w:rsidRDefault="00B432A8" w:rsidP="00B432A8"/>
    <w:p w:rsidR="00B432A8" w:rsidRDefault="00B432A8" w:rsidP="00B432A8">
      <w:r>
        <w:t>1. Семья (одиноко проживающий гражданин), среднедушевой доход которой (доход которого) ниже величины прожиточного минимума, установленного в соответствующем субъекте Российской Федерации, считается малоимущей (малоимущим) и имеет право на получение социальной поддержки.</w:t>
      </w:r>
    </w:p>
    <w:p w:rsidR="00B432A8" w:rsidRDefault="00B432A8" w:rsidP="00B432A8"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B432A8" w:rsidRDefault="00B432A8" w:rsidP="00B432A8">
      <w:r>
        <w:t>2. Условия и порядок предоставления социальной поддержки малоимущим семьям (гражданам) устанавливаются в соответствии с законодательством субъектов Российской Федерации.</w:t>
      </w:r>
    </w:p>
    <w:p w:rsidR="00B432A8" w:rsidRDefault="00B432A8" w:rsidP="00B432A8"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B432A8" w:rsidRDefault="00B432A8" w:rsidP="00B432A8">
      <w:r>
        <w:t>3. Порядок исчисления среднедушевого дохода семьи (одиноко проживающего гражданина) устанавливается федеральным законом.</w:t>
      </w:r>
    </w:p>
    <w:p w:rsidR="00B5106E" w:rsidRDefault="00B432A8" w:rsidP="00B432A8"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27.05.2000 N 75-ФЗ)</w:t>
      </w:r>
    </w:p>
    <w:sectPr w:rsidR="00B5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8"/>
    <w:rsid w:val="00B432A8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3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3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2019-11-23T15:46:00Z</dcterms:created>
  <dcterms:modified xsi:type="dcterms:W3CDTF">2019-11-23T15:46:00Z</dcterms:modified>
</cp:coreProperties>
</file>