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F9F" w:rsidRDefault="00D45F9F" w:rsidP="00D45F9F">
      <w:pPr>
        <w:pStyle w:val="1"/>
      </w:pPr>
      <w:bookmarkStart w:id="0" w:name="_GoBack"/>
      <w:bookmarkEnd w:id="0"/>
      <w:r>
        <w:t>ГК РФ Статья 167. Общие положения о последствиях недействительности сделки</w:t>
      </w:r>
    </w:p>
    <w:p w:rsidR="00D45F9F" w:rsidRDefault="00D45F9F" w:rsidP="00D45F9F">
      <w:r>
        <w:t xml:space="preserve"> </w:t>
      </w:r>
    </w:p>
    <w:p w:rsidR="00D45F9F" w:rsidRDefault="00D45F9F" w:rsidP="00D45F9F">
      <w:r>
        <w:t>1. Недействительная сделка не влечет юридических последствий, за исключением тех, которые связаны с ее недействительностью, и недействительна с момента ее совершения.</w:t>
      </w:r>
    </w:p>
    <w:p w:rsidR="00D45F9F" w:rsidRDefault="00D45F9F" w:rsidP="00D45F9F">
      <w:r>
        <w:t>Лицо, которое знало или должно было знать об основаниях недействительности оспоримой сделки, после признания этой сделки недействительной не считается действовавшим добросовестно.</w:t>
      </w:r>
    </w:p>
    <w:p w:rsidR="00D45F9F" w:rsidRDefault="00D45F9F" w:rsidP="00D45F9F">
      <w:r>
        <w:t>(абзац введен Федеральным законом от 07.05.2013 N 100-ФЗ)</w:t>
      </w:r>
    </w:p>
    <w:p w:rsidR="00D45F9F" w:rsidRDefault="00D45F9F" w:rsidP="00D45F9F">
      <w:r>
        <w:t xml:space="preserve">2. </w:t>
      </w:r>
      <w:proofErr w:type="gramStart"/>
      <w:r>
        <w:t>При недействительности сделки каждая из сторон обязана возвратить другой все полученное по сделке, а в случае невозможности возвратить полученное в натуре (в том числе тогда, когда полученное выражается в пользовании имуществом, выполненной работе или предоставленной услуге) возместить его стоимость, если иные последствия недействительности сделки не предусмотрены законом.</w:t>
      </w:r>
      <w:proofErr w:type="gramEnd"/>
    </w:p>
    <w:p w:rsidR="00D45F9F" w:rsidRDefault="00D45F9F" w:rsidP="00D45F9F">
      <w:r>
        <w:t>(в ред. Федерального закона от 07.05.2013 N 100-ФЗ)</w:t>
      </w:r>
    </w:p>
    <w:p w:rsidR="00D45F9F" w:rsidRDefault="00D45F9F" w:rsidP="00D45F9F">
      <w:r>
        <w:t>3. Если из существа оспоримой сделки вытекает, что она может быть лишь прекращена на будущее время, суд, признавая сделку недействительной, прекращает ее действие на будущее время.</w:t>
      </w:r>
    </w:p>
    <w:p w:rsidR="00D45F9F" w:rsidRDefault="00D45F9F" w:rsidP="00D45F9F">
      <w:r>
        <w:t>(в ред. Федерального закона от 07.05.2013 N 100-ФЗ)</w:t>
      </w:r>
    </w:p>
    <w:p w:rsidR="00D45F9F" w:rsidRDefault="00D45F9F" w:rsidP="00D45F9F">
      <w:r>
        <w:t>4. Суд вправе не применять последствия недействительности сделки (пункт 2 настоящей статьи), если их применение будет противоречить основам правопорядка или нравственности.</w:t>
      </w:r>
    </w:p>
    <w:p w:rsidR="009B7793" w:rsidRDefault="00D45F9F" w:rsidP="00D45F9F">
      <w:r>
        <w:t xml:space="preserve">(п. 4 </w:t>
      </w:r>
      <w:proofErr w:type="gramStart"/>
      <w:r>
        <w:t>введен</w:t>
      </w:r>
      <w:proofErr w:type="gramEnd"/>
      <w:r>
        <w:t xml:space="preserve"> Федеральным законом от 07.05.2013 N 100-ФЗ)</w:t>
      </w:r>
    </w:p>
    <w:sectPr w:rsidR="009B77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F9F"/>
    <w:rsid w:val="0087421B"/>
    <w:rsid w:val="009B7793"/>
    <w:rsid w:val="00D45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45F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5F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45F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5F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4069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950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33253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8491730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32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787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55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63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875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198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21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80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А&amp;Н</dc:creator>
  <cp:lastModifiedBy>А&amp;Н</cp:lastModifiedBy>
  <cp:revision>2</cp:revision>
  <dcterms:created xsi:type="dcterms:W3CDTF">2019-11-22T08:22:00Z</dcterms:created>
  <dcterms:modified xsi:type="dcterms:W3CDTF">2019-11-22T08:22:00Z</dcterms:modified>
</cp:coreProperties>
</file>