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4D" w:rsidRDefault="0075794D" w:rsidP="0075794D">
      <w:pPr>
        <w:pStyle w:val="1"/>
      </w:pPr>
      <w:r>
        <w:t>ГК РФ Ста</w:t>
      </w:r>
      <w:bookmarkStart w:id="0" w:name="_GoBack"/>
      <w:bookmarkEnd w:id="0"/>
      <w:r>
        <w:t>тья 177. Недействительность сделки, совершенной гражданином, не способным понимать значение своих действий или руководить ими</w:t>
      </w:r>
    </w:p>
    <w:p w:rsidR="0075794D" w:rsidRDefault="0075794D" w:rsidP="0075794D">
      <w:r>
        <w:t xml:space="preserve"> </w:t>
      </w:r>
    </w:p>
    <w:p w:rsidR="0075794D" w:rsidRDefault="0075794D" w:rsidP="0075794D">
      <w:r>
        <w:t xml:space="preserve">1. </w:t>
      </w:r>
      <w:proofErr w:type="gramStart"/>
      <w: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75794D" w:rsidRDefault="0075794D" w:rsidP="0075794D">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5794D" w:rsidRDefault="0075794D" w:rsidP="0075794D">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5794D" w:rsidRDefault="0075794D" w:rsidP="0075794D">
      <w:r>
        <w:t>(</w:t>
      </w:r>
      <w:proofErr w:type="gramStart"/>
      <w:r>
        <w:t>а</w:t>
      </w:r>
      <w:proofErr w:type="gramEnd"/>
      <w:r>
        <w:t>бзац введен Федеральным законом от 07.05.2013 N 100-ФЗ)</w:t>
      </w:r>
    </w:p>
    <w:p w:rsidR="00A60B75" w:rsidRDefault="0075794D" w:rsidP="0075794D">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sectPr w:rsidR="00A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4D"/>
    <w:rsid w:val="0075794D"/>
    <w:rsid w:val="00A6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2019-11-29T13:13:00Z</dcterms:created>
  <dcterms:modified xsi:type="dcterms:W3CDTF">2019-11-29T13:13:00Z</dcterms:modified>
</cp:coreProperties>
</file>