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90" w:rsidRDefault="000C6990" w:rsidP="000C6990">
      <w:pPr>
        <w:pStyle w:val="1"/>
        <w:jc w:val="center"/>
      </w:pPr>
      <w:bookmarkStart w:id="0" w:name="_GoBack"/>
      <w:bookmarkEnd w:id="0"/>
      <w:r>
        <w:t xml:space="preserve">Федеральный закон от 30.12.2004 N 218-ФЗ (ред. от 01.05.2019) </w:t>
      </w:r>
      <w:r>
        <w:br/>
        <w:t>"О кредитных историях"</w:t>
      </w:r>
    </w:p>
    <w:p w:rsidR="000C6990" w:rsidRDefault="000C6990" w:rsidP="000C6990">
      <w:pPr>
        <w:pStyle w:val="2"/>
      </w:pPr>
      <w:r>
        <w:t>Статья 4. Содержание кредитной истории</w:t>
      </w:r>
    </w:p>
    <w:p w:rsidR="000C6990" w:rsidRDefault="000C6990" w:rsidP="000C6990">
      <w:r>
        <w:t xml:space="preserve"> </w:t>
      </w:r>
    </w:p>
    <w:p w:rsidR="000C6990" w:rsidRDefault="000C6990" w:rsidP="000C6990">
      <w:r>
        <w:t xml:space="preserve">1. Кредитная история субъекта кредитной истории - физического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t>3) дополнительной (закрытой) части;</w:t>
      </w:r>
    </w:p>
    <w:p w:rsidR="000C6990" w:rsidRDefault="000C6990" w:rsidP="000C6990">
      <w:r>
        <w:t>4) информационной части.</w:t>
      </w:r>
    </w:p>
    <w:p w:rsidR="000C6990" w:rsidRDefault="000C6990" w:rsidP="000C6990">
      <w:r>
        <w:t>2. В титульной части кредитной истории физического лица содержится следующая информация о субъекте кредитной истории:</w:t>
      </w:r>
    </w:p>
    <w:p w:rsidR="000C6990" w:rsidRDefault="000C6990" w:rsidP="000C6990">
      <w:r>
        <w:t>1) фамилия, имя, отчество (если последнее имеется) (фамилия, имя, отчество в случае их изменения)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proofErr w:type="gramStart"/>
      <w:r>
        <w:t>2) 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</w:t>
      </w:r>
      <w:proofErr w:type="gramEnd"/>
      <w:r>
        <w:t>, удостоверяющего его личность;</w:t>
      </w:r>
    </w:p>
    <w:p w:rsidR="000C6990" w:rsidRDefault="000C6990" w:rsidP="000C6990">
      <w:r>
        <w:t>3) идентификационный номер налогоплательщика (если лицо его указало);</w:t>
      </w:r>
    </w:p>
    <w:p w:rsidR="000C6990" w:rsidRDefault="000C6990" w:rsidP="000C6990">
      <w:r>
        <w:t>4) 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3. В основной части кредитной истории физического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указание места регистрации и фактического места жительства;</w:t>
      </w:r>
    </w:p>
    <w:p w:rsidR="000C6990" w:rsidRDefault="000C6990" w:rsidP="000C6990">
      <w:r>
        <w:t>б) 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r>
        <w:t xml:space="preserve">в) информация о вступившем в силу решении суда о признании физического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 (в случае его наличия);</w:t>
      </w:r>
    </w:p>
    <w:p w:rsidR="000C6990" w:rsidRDefault="000C6990" w:rsidP="000C6990">
      <w:proofErr w:type="gramStart"/>
      <w:r>
        <w:lastRenderedPageBreak/>
        <w:t>г) сведения о процедурах, применяемых в деле о несостоятельности (банкротстве) физического лица, если арбитражным судом принято к производству заявление о признании физического лица несостоятельным (банкротом), в том числе сведения о неправомерных действиях физического лица при несостоятельности (банкротстве), сведения о преднамеренном или фиктивном банкротстве, с указанием ссылки (включая дату) на включение сведений в Единый федеральный реестр сведений о банкротстве;</w:t>
      </w:r>
      <w:proofErr w:type="gramEnd"/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(или предельного лимита по кредиту, предоставленному с использованием банковской карты)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Пп</w:t>
      </w:r>
      <w:proofErr w:type="spellEnd"/>
      <w:r w:rsidRPr="000C6990">
        <w:rPr>
          <w:i/>
        </w:rPr>
        <w:t>. "г" п. 2 ч. 3 ст. 4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обязательств, а также отдельно - о внесении изменений и (или) дополнений к договору займа (кредита) по требованию заемщика в соответствии со статьей 6.1-1 Федерального закона от 21 декабря 2013 года N 353-ФЗ "О потребительском кредите (займе)";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входящей в состав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 указанных событий);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 xml:space="preserve"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</w:t>
      </w:r>
      <w:r>
        <w:lastRenderedPageBreak/>
        <w:t>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r>
        <w:t>м) информация о полной стоимости займа (кредита) в соответствии с договором займа (кредита);</w:t>
      </w:r>
    </w:p>
    <w:p w:rsidR="000C6990" w:rsidRDefault="000C6990" w:rsidP="000C6990">
      <w:proofErr w:type="gramStart"/>
      <w:r>
        <w:t>н)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(банкротстве) физического лица в случае, если арбитражным судом принято решение о признании физического лица банкротом;</w:t>
      </w:r>
      <w:proofErr w:type="gramEnd"/>
    </w:p>
    <w:p w:rsidR="000C6990" w:rsidRDefault="000C6990" w:rsidP="000C6990">
      <w:proofErr w:type="gramStart"/>
      <w: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4. В дополнительной (закрытой) части кредитной истории физического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 (за исключением финансового управляющего):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индивидуального предпринимателя:</w:t>
      </w:r>
    </w:p>
    <w:p w:rsidR="000C6990" w:rsidRDefault="000C6990" w:rsidP="000C6990">
      <w:r>
        <w:lastRenderedPageBreak/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указало);</w:t>
      </w:r>
    </w:p>
    <w:p w:rsidR="000C6990" w:rsidRDefault="000C6990" w:rsidP="000C6990">
      <w:r>
        <w:t>4) в отношении источника формирования кредитной истории - финансового управляющего:</w:t>
      </w:r>
    </w:p>
    <w:p w:rsidR="000C6990" w:rsidRDefault="000C6990" w:rsidP="000C6990">
      <w:r>
        <w:t>а) фамилия, имя, отчество (если последнее имеется) на русском языке;</w:t>
      </w:r>
    </w:p>
    <w:p w:rsidR="000C6990" w:rsidRDefault="000C6990" w:rsidP="000C6990">
      <w:r>
        <w:t>б) наименование и адрес саморегулируемой организации, членом которой является финансовый управляющий;</w:t>
      </w:r>
    </w:p>
    <w:p w:rsidR="000C6990" w:rsidRDefault="000C6990" w:rsidP="000C6990">
      <w:r>
        <w:lastRenderedPageBreak/>
        <w:t>в) дата запроса или направления сведений, входящих в состав кредитной истории;</w:t>
      </w:r>
    </w:p>
    <w:p w:rsidR="000C6990" w:rsidRDefault="000C6990" w:rsidP="000C6990">
      <w:r>
        <w:t>г) дата начала и дата окончания полномочий финансового управляющего.</w:t>
      </w:r>
    </w:p>
    <w:p w:rsidR="000C6990" w:rsidRDefault="000C6990" w:rsidP="000C6990">
      <w:r>
        <w:t>4.1. Информационная часть кредитной истории субъекта кредитной истории - физического лица формируется для каждого оформленного заемщиком заявления о предоставлении займа (кредита). В информационной части кредитной истории субъекта кредитной истории - физического лица содержится информация о предоставлении займа (кредита) или об отказе в заключени</w:t>
      </w:r>
      <w:proofErr w:type="gramStart"/>
      <w:r>
        <w:t>и</w:t>
      </w:r>
      <w:proofErr w:type="gramEnd"/>
      <w:r>
        <w:t xml:space="preserve"> договора займа (кредита),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указываются:</w:t>
      </w:r>
    </w:p>
    <w:p w:rsidR="000C6990" w:rsidRDefault="000C6990" w:rsidP="000C6990">
      <w:r>
        <w:t>1) сумма договора займа (кредита), по которому кредитором отказано заемщику в его заключении;</w:t>
      </w:r>
    </w:p>
    <w:p w:rsidR="000C6990" w:rsidRDefault="000C6990" w:rsidP="000C6990">
      <w:r>
        <w:t>2) основания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с указанием причины отказа;</w:t>
      </w:r>
    </w:p>
    <w:p w:rsidR="000C6990" w:rsidRDefault="000C6990" w:rsidP="000C6990">
      <w:r>
        <w:t>3) дата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или предоставлении займа (кредита).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r w:rsidRPr="000C6990">
        <w:rPr>
          <w:i/>
        </w:rPr>
        <w:t>Ч. 4.1-1 ст. 4 распространяется на правоотношения, возникшие из кредитных договоров (договоров займа), заключенных с заемщиками - физическими лицами, до 31.07.2019 (ФЗ от 01.05.2019 N 76-ФЗ).</w:t>
      </w:r>
    </w:p>
    <w:p w:rsidR="000C6990" w:rsidRDefault="000C6990" w:rsidP="000C6990">
      <w:r>
        <w:t xml:space="preserve">4.1-1. </w:t>
      </w:r>
      <w:proofErr w:type="gramStart"/>
      <w:r>
        <w:t>Из информационной части кредитной истории субъекта кредитной истории - физического лица подлежит исключению информация об отсутствии платежей по договору займа (кредита), которые не уплачены в течение льготного периода, предоставленного в соответствии со статьей 6.1-1 Федерального закона от 21 декабря 2013 года N 353-ФЗ "О потребительском кредите (займе)", за исключением случаев нарушения сроков уплаты платежей, предусмотренных условиями договора кредита (займа) в</w:t>
      </w:r>
      <w:proofErr w:type="gramEnd"/>
      <w:r>
        <w:t xml:space="preserve"> льготный период, когда по требованию заемщика размер платежей был уменьшен.</w:t>
      </w:r>
    </w:p>
    <w:p w:rsidR="000C6990" w:rsidRDefault="000C6990" w:rsidP="000C6990">
      <w:r>
        <w:t>4.2. Информация об одобренном кредитором, но не полученном заемщиком займе (кредите) в информационной части не отражается.</w:t>
      </w:r>
    </w:p>
    <w:p w:rsidR="000C6990" w:rsidRDefault="000C6990" w:rsidP="000C6990">
      <w:r>
        <w:t>4.3. В случае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в отношении субъекта кредитной истории - физического лица формируется кредитная история, состоящая из титульной, дополнительной (закрытой) и информационной частей.</w:t>
      </w:r>
    </w:p>
    <w:p w:rsidR="000C6990" w:rsidRDefault="000C6990" w:rsidP="000C6990">
      <w:r>
        <w:t xml:space="preserve">4.4. Порядок формирования информационной части кредитной </w:t>
      </w:r>
      <w:proofErr w:type="gramStart"/>
      <w:r>
        <w:t>истории</w:t>
      </w:r>
      <w:proofErr w:type="gramEnd"/>
      <w:r>
        <w:t xml:space="preserve"> и ее состав устанавливаются Банком России с учетом требований настоящей статьи.</w:t>
      </w:r>
    </w:p>
    <w:p w:rsidR="000C6990" w:rsidRDefault="000C6990" w:rsidP="000C6990">
      <w:r>
        <w:t xml:space="preserve">5. Кредитная история субъекта кредитной истории - юридического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lastRenderedPageBreak/>
        <w:t>3) дополнительной (закрытой) части.</w:t>
      </w:r>
    </w:p>
    <w:p w:rsidR="000C6990" w:rsidRDefault="000C6990" w:rsidP="000C6990">
      <w:r>
        <w:t>6. В титульной части кредитной истории юридического лица содержатся следующие сведения о субъекте кредитной истории:</w:t>
      </w:r>
    </w:p>
    <w:p w:rsidR="000C6990" w:rsidRDefault="000C6990" w:rsidP="000C6990">
      <w:r>
        <w:t>1)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2)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уполномоченных выступать от имени юридического лица в силу закона, иного правового акта или учредительного документа), по которому осуществляется связь с юридическим лицом, его телефон;</w:t>
      </w:r>
    </w:p>
    <w:p w:rsidR="000C6990" w:rsidRDefault="000C6990" w:rsidP="000C6990">
      <w:r>
        <w:t>3) основной государственный регистрационный номер юридического лица;</w:t>
      </w:r>
    </w:p>
    <w:p w:rsidR="000C6990" w:rsidRDefault="000C6990" w:rsidP="000C6990">
      <w:r>
        <w:t>4) идентификационный номер налогоплательщика;</w:t>
      </w:r>
    </w:p>
    <w:p w:rsidR="000C6990" w:rsidRDefault="000C6990" w:rsidP="000C6990">
      <w:r>
        <w:t>5) сведения о реорганизации юридического лица:</w:t>
      </w:r>
    </w:p>
    <w:p w:rsidR="000C6990" w:rsidRDefault="000C6990" w:rsidP="000C6990">
      <w:r>
        <w:t>а) полное, а также сокращенное наименование реорганизованного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реорганизованного юридического лица.</w:t>
      </w:r>
    </w:p>
    <w:p w:rsidR="000C6990" w:rsidRDefault="000C6990" w:rsidP="000C6990">
      <w:r>
        <w:t>7. В основной части кредитной истории юридического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о процедурах банкротства юридического лица - если арбитражным судом принято к производству заявление о признании должника банкротом;</w:t>
      </w:r>
    </w:p>
    <w:p w:rsidR="000C6990" w:rsidRDefault="000C6990" w:rsidP="000C6990">
      <w:r>
        <w:t>б) основные части кредитных историй реорганизованных юридических лиц, прекративших существование, - если юридическое лицо было создано путем реорганизации;</w:t>
      </w:r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lastRenderedPageBreak/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указанной 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даты указанного события);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proofErr w:type="gramStart"/>
      <w:r>
        <w:t>3)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8. В дополнительной (закрытой) части кредитной истории юридического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индивидуального предпринимателя:</w:t>
      </w:r>
    </w:p>
    <w:p w:rsidR="000C6990" w:rsidRDefault="000C6990" w:rsidP="000C6990">
      <w:r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lastRenderedPageBreak/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lastRenderedPageBreak/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9. В основной части кредитной истории также может содержаться индивидуальный рейтинг субъекта кредитной истории, рассчитанный на основании методик, утвержденных соответствующим бюро кредитных историй.</w:t>
      </w:r>
    </w:p>
    <w:p w:rsidR="000C6990" w:rsidRDefault="000C6990" w:rsidP="000C6990">
      <w:r>
        <w:t xml:space="preserve">10. В состав кредитной истории включается информация </w:t>
      </w:r>
      <w:proofErr w:type="gramStart"/>
      <w:r>
        <w:t>о</w:t>
      </w:r>
      <w:proofErr w:type="gramEnd"/>
      <w:r>
        <w:t xml:space="preserve"> всех изменениях содержащихся в ней сведений.</w:t>
      </w:r>
    </w:p>
    <w:p w:rsidR="000C6990" w:rsidRDefault="000C6990" w:rsidP="000C6990">
      <w:r>
        <w:t xml:space="preserve">11. </w:t>
      </w:r>
      <w:proofErr w:type="gramStart"/>
      <w:r>
        <w:t>В отношении субъекта кредитной истории - поручителя формируется кредитная история, состоящая из титульной, основной, дополнительной (закрытой) и информационной частей.</w:t>
      </w:r>
      <w:proofErr w:type="gramEnd"/>
    </w:p>
    <w:p w:rsidR="000C6990" w:rsidRDefault="000C6990" w:rsidP="000C6990">
      <w:r>
        <w:t xml:space="preserve">12. </w:t>
      </w:r>
      <w:proofErr w:type="gramStart"/>
      <w:r>
        <w:t>В отношении субъекта кредитной истории - принципала формируется кредитная история, состоящая из титульной, основной и дополнительной (закрытой) частей.</w:t>
      </w:r>
      <w:proofErr w:type="gramEnd"/>
    </w:p>
    <w:p w:rsidR="000C6990" w:rsidRDefault="000C6990" w:rsidP="000C6990">
      <w:r>
        <w:t>(часть 12 введена Федеральным законом от 28.06.2014 N 189-ФЗ)</w:t>
      </w:r>
    </w:p>
    <w:p w:rsidR="000C6990" w:rsidRDefault="000C6990" w:rsidP="000C6990">
      <w:r>
        <w:t xml:space="preserve">13. </w:t>
      </w:r>
      <w:proofErr w:type="gramStart"/>
      <w:r>
        <w:t>Запись кредитной истории субъекта кредитной истории - поручителя физического лица формируется только в части сведений, определенных пунктом 1, подпунктами "е", "и", "к" и "л" пункта 2 части 3 настоящей статьи, а поручителя юридического лица - в части сведений, определенных пунктом 1, подпунктами "е", "и", "к" и "л" пункта 2 части 7 настоящей статьи.</w:t>
      </w:r>
      <w:proofErr w:type="gramEnd"/>
    </w:p>
    <w:p w:rsidR="000C6990" w:rsidRDefault="000C6990" w:rsidP="000C6990">
      <w:r>
        <w:t>14. Запись кредитной истории субъекта кредитной истории - принципала физического лица формируется только в части сведений, определенных пунктом 1, подпунктом "л" пункта 2 части 3 настоящей статьи, а принципала юридического лица - в части сведений, определенных пунктом 1, подпунктом "л" пункта 2 части 7 настоящей статьи.</w:t>
      </w:r>
    </w:p>
    <w:p w:rsidR="000C6990" w:rsidRDefault="000C6990" w:rsidP="000C6990">
      <w:r>
        <w:t xml:space="preserve">15. </w:t>
      </w:r>
      <w:proofErr w:type="gramStart"/>
      <w:r>
        <w:t>С даты возникновения</w:t>
      </w:r>
      <w:proofErr w:type="gramEnd"/>
      <w:r>
        <w:t xml:space="preserve"> у поручителя обязанности исполнить обязательства заемщика по договору займа (кредита) основная часть кредитной истории в отношении субъекта кредитной истории - поручителя начинает формироваться в полном объеме, включая остальные сведения, входящие в состав основной части кредитной истории.</w:t>
      </w:r>
    </w:p>
    <w:p w:rsidR="00973320" w:rsidRDefault="000C6990" w:rsidP="000C6990">
      <w:r>
        <w:t>16. В основной части кредитной истории может содержаться информация о количестве запросов пользователей кредитной истории, о периоде (времени), в рамках которого имели место такие запросы, а также о целях указанных запросов и суммах займа (кредита), для предоставления которого совершались запросы. При этом информация в отношении пользователей кредитной истории, совершивших запросы, в основной части кредитной истории не раскрывается.</w:t>
      </w:r>
    </w:p>
    <w:sectPr w:rsidR="0097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0"/>
    <w:rsid w:val="000C6990"/>
    <w:rsid w:val="00973320"/>
    <w:rsid w:val="00A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2019-11-13T11:58:00Z</dcterms:created>
  <dcterms:modified xsi:type="dcterms:W3CDTF">2019-11-13T11:58:00Z</dcterms:modified>
</cp:coreProperties>
</file>