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32" w:rsidRDefault="00A81C32" w:rsidP="00A81C32">
      <w:pPr>
        <w:pStyle w:val="1"/>
      </w:pPr>
      <w:r>
        <w:t>Федеральный закон от 21.12.2013 N 353-ФЗ (ре</w:t>
      </w:r>
      <w:bookmarkStart w:id="0" w:name="_GoBack"/>
      <w:bookmarkEnd w:id="0"/>
      <w:r>
        <w:t>д. от 02.08.2019) "О потребительском кредите (займе)"</w:t>
      </w:r>
    </w:p>
    <w:p w:rsidR="00A81C32" w:rsidRDefault="00A81C32" w:rsidP="00A81C32">
      <w:pPr>
        <w:pStyle w:val="2"/>
      </w:pPr>
      <w:r>
        <w:t>Статья 5. Условия договора потребительского кредита (займа)</w:t>
      </w:r>
    </w:p>
    <w:p w:rsidR="00A81C32" w:rsidRPr="00A81C32" w:rsidRDefault="00A81C32" w:rsidP="00A81C32">
      <w:pPr>
        <w:rPr>
          <w:lang w:val="en-US"/>
        </w:rPr>
      </w:pPr>
      <w:r>
        <w:rPr>
          <w:lang w:val="en-US"/>
        </w:rPr>
        <w:t>[…]</w:t>
      </w:r>
    </w:p>
    <w:p w:rsidR="00A81C32" w:rsidRDefault="00A81C32" w:rsidP="00A81C32">
      <w:r>
        <w:t>20. Сумма произведенного заемщиком платежа по договору потребительского кредита (займа) в случае, если она недостаточна для полного исполнения обязательств заемщика по договору потребительского кредита (займа), погашает задолженность заемщика в следующей очередности:</w:t>
      </w:r>
    </w:p>
    <w:p w:rsidR="00A81C32" w:rsidRDefault="00A81C32" w:rsidP="00A81C32">
      <w:r>
        <w:t>1) задолженность по процентам;</w:t>
      </w:r>
    </w:p>
    <w:p w:rsidR="00A81C32" w:rsidRDefault="00A81C32" w:rsidP="00A81C32">
      <w:r>
        <w:t>2) задолженность по основному долгу;</w:t>
      </w:r>
    </w:p>
    <w:p w:rsidR="00A81C32" w:rsidRDefault="00A81C32" w:rsidP="00A81C32">
      <w:r>
        <w:t>3) неустойка (штраф, пеня) в размере, определенном в соответствии с частью 21 настоящей статьи;</w:t>
      </w:r>
    </w:p>
    <w:p w:rsidR="00A81C32" w:rsidRDefault="00A81C32" w:rsidP="00A81C32">
      <w:r>
        <w:t>4) проценты, начисленные за текущий период платежей;</w:t>
      </w:r>
    </w:p>
    <w:p w:rsidR="00A81C32" w:rsidRDefault="00A81C32" w:rsidP="00A81C32">
      <w:r>
        <w:t>5) сумма основного долга за текущий период платежей;</w:t>
      </w:r>
    </w:p>
    <w:p w:rsidR="009B7793" w:rsidRDefault="00A81C32" w:rsidP="00A81C32">
      <w:pPr>
        <w:rPr>
          <w:lang w:val="en-US"/>
        </w:rPr>
      </w:pPr>
      <w:r>
        <w:t>6) иные платежи, предусмотренные законодательством Российской Федерации о потребительском кредите (займе) или договором потребительского кредита (займа).</w:t>
      </w:r>
    </w:p>
    <w:p w:rsidR="00A81C32" w:rsidRPr="00A81C32" w:rsidRDefault="00A81C32" w:rsidP="00A81C32">
      <w:r>
        <w:rPr>
          <w:lang w:val="en-US"/>
        </w:rPr>
        <w:t>[…]</w:t>
      </w:r>
    </w:p>
    <w:sectPr w:rsidR="00A81C32" w:rsidRPr="00A8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32"/>
    <w:rsid w:val="009B7793"/>
    <w:rsid w:val="00A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1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1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1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1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2019-11-21T12:52:00Z</dcterms:created>
  <dcterms:modified xsi:type="dcterms:W3CDTF">2019-11-21T12:53:00Z</dcterms:modified>
</cp:coreProperties>
</file>