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D" w:rsidRDefault="00B672DD" w:rsidP="00B672DD">
      <w:pPr>
        <w:pStyle w:val="1"/>
      </w:pPr>
      <w:r>
        <w:t xml:space="preserve">Федеральный закон от 24.04.2008 N </w:t>
      </w:r>
      <w:bookmarkStart w:id="0" w:name="_GoBack"/>
      <w:bookmarkEnd w:id="0"/>
      <w:r>
        <w:t>48-ФЗ (ред. от 29.05.2019) "Об опеке и попечительстве"</w:t>
      </w:r>
    </w:p>
    <w:p w:rsidR="00B672DD" w:rsidRDefault="00B672DD" w:rsidP="00B672DD">
      <w:pPr>
        <w:pStyle w:val="2"/>
      </w:pPr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B672DD" w:rsidRDefault="00B672DD" w:rsidP="00B672DD">
      <w:r>
        <w:t xml:space="preserve"> </w:t>
      </w:r>
    </w:p>
    <w:p w:rsidR="00B672DD" w:rsidRDefault="00B672DD" w:rsidP="00B672DD"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B672DD" w:rsidRDefault="00B672DD" w:rsidP="00B672DD"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B672DD" w:rsidRDefault="00B672DD" w:rsidP="00B672DD"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B672DD" w:rsidRDefault="00B672DD" w:rsidP="00B672DD"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B672DD" w:rsidRDefault="00B672DD" w:rsidP="00B672DD"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B672DD" w:rsidRPr="00B672DD" w:rsidRDefault="00B672DD" w:rsidP="00B672DD">
      <w:pPr>
        <w:rPr>
          <w:b/>
        </w:rPr>
      </w:pPr>
      <w:r w:rsidRPr="00B672DD">
        <w:rPr>
          <w:b/>
        </w:rP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 w:rsidRPr="00B672DD">
        <w:rPr>
          <w:b/>
        </w:rPr>
        <w:t>с даты подачи</w:t>
      </w:r>
      <w:proofErr w:type="gramEnd"/>
      <w:r w:rsidRPr="00B672DD">
        <w:rPr>
          <w:b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B672DD" w:rsidRDefault="00B672DD" w:rsidP="00B672DD"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E77EA5" w:rsidRDefault="00B672DD" w:rsidP="00B672DD">
      <w: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sectPr w:rsidR="00E7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D"/>
    <w:rsid w:val="00B672DD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6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6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2020-02-10T16:19:00Z</dcterms:created>
  <dcterms:modified xsi:type="dcterms:W3CDTF">2020-02-10T16:20:00Z</dcterms:modified>
</cp:coreProperties>
</file>