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E" w:rsidRPr="00167739" w:rsidRDefault="002F558E" w:rsidP="002F558E">
      <w:pPr>
        <w:jc w:val="right"/>
      </w:pPr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2F558E" w:rsidRPr="00167739" w:rsidRDefault="002F558E" w:rsidP="002F558E">
      <w:pPr>
        <w:jc w:val="right"/>
      </w:pPr>
      <w:r w:rsidRPr="00167739">
        <w:t>к особенностям реализации отдельных мероприятий</w:t>
      </w:r>
    </w:p>
    <w:p w:rsidR="002F558E" w:rsidRPr="00167739" w:rsidRDefault="002F558E" w:rsidP="002F558E">
      <w:pPr>
        <w:jc w:val="right"/>
      </w:pPr>
      <w:r w:rsidRPr="00167739">
        <w:t>государственной программы Российской Федерации</w:t>
      </w:r>
    </w:p>
    <w:p w:rsidR="002F558E" w:rsidRPr="00167739" w:rsidRDefault="002F558E" w:rsidP="002F558E">
      <w:pPr>
        <w:jc w:val="right"/>
      </w:pPr>
      <w:r w:rsidRPr="00167739">
        <w:t>"Обеспечение доступным и комфортным жильем</w:t>
      </w:r>
    </w:p>
    <w:p w:rsidR="002F558E" w:rsidRPr="00167739" w:rsidRDefault="002F558E" w:rsidP="002F558E">
      <w:pPr>
        <w:jc w:val="right"/>
      </w:pPr>
      <w:r w:rsidRPr="00167739">
        <w:t>и коммунальными услугами граждан Российской Федерации"</w:t>
      </w:r>
    </w:p>
    <w:p w:rsidR="002F558E" w:rsidRPr="00167739" w:rsidRDefault="002F558E" w:rsidP="002F558E"/>
    <w:p w:rsidR="002F558E" w:rsidRPr="00167739" w:rsidRDefault="002F558E" w:rsidP="002F558E">
      <w:r w:rsidRPr="00167739">
        <w:t xml:space="preserve"> </w:t>
      </w:r>
    </w:p>
    <w:p w:rsidR="002F558E" w:rsidRPr="00C123CA" w:rsidRDefault="002F558E" w:rsidP="002F558E">
      <w:pPr>
        <w:pStyle w:val="1"/>
        <w:jc w:val="center"/>
      </w:pPr>
      <w:r w:rsidRPr="00C123CA">
        <w:t>Правила</w:t>
      </w:r>
    </w:p>
    <w:p w:rsidR="002F558E" w:rsidRPr="002F558E" w:rsidRDefault="002F558E" w:rsidP="002F558E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E824E3" w:rsidRDefault="00E824E3" w:rsidP="00E824E3">
      <w:pPr>
        <w:rPr>
          <w:lang w:val="en-US"/>
        </w:rPr>
      </w:pPr>
    </w:p>
    <w:p w:rsidR="00E824E3" w:rsidRDefault="00E824E3" w:rsidP="00E824E3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 w:rsidR="00E824E3" w:rsidRPr="00E824E3" w:rsidRDefault="00E824E3" w:rsidP="00E824E3">
      <w:r w:rsidRPr="00E824E3">
        <w:t>6. Участником мероприятий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E824E3" w:rsidRPr="00E824E3" w:rsidRDefault="00E824E3" w:rsidP="00E824E3">
      <w:r w:rsidRPr="00E824E3"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E824E3" w:rsidRPr="00E824E3" w:rsidRDefault="00E824E3" w:rsidP="00E824E3">
      <w:r w:rsidRPr="00E824E3">
        <w:t>б) молодая семья признана нуждающейся в жилом помещении в соответствии с пунктом 7 настоящих Правил;</w:t>
      </w:r>
    </w:p>
    <w:p w:rsidR="00E824E3" w:rsidRPr="00E824E3" w:rsidRDefault="00E824E3" w:rsidP="00E824E3">
      <w:r w:rsidRPr="00E824E3"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824E3" w:rsidRPr="00E824E3" w:rsidRDefault="00E824E3" w:rsidP="00E824E3">
      <w:r w:rsidRPr="00E824E3">
        <w:t xml:space="preserve">7. </w:t>
      </w:r>
      <w:proofErr w:type="gramStart"/>
      <w:r w:rsidRPr="00E824E3">
        <w:t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</w:t>
      </w:r>
      <w:proofErr w:type="gramEnd"/>
      <w:r w:rsidRPr="00E824E3">
        <w:t xml:space="preserve">, которые установлены статьей 51 Жилищного кодекса Российской Федерации для признания граждан </w:t>
      </w:r>
      <w:proofErr w:type="gramStart"/>
      <w:r w:rsidRPr="00E824E3">
        <w:t>нуждающимися</w:t>
      </w:r>
      <w:proofErr w:type="gramEnd"/>
      <w:r w:rsidRPr="00E824E3"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E824E3" w:rsidRPr="00E824E3" w:rsidRDefault="00E824E3" w:rsidP="00E824E3">
      <w:r w:rsidRPr="00E824E3"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E824E3" w:rsidRPr="00E824E3" w:rsidRDefault="00E824E3" w:rsidP="00E824E3">
      <w:r w:rsidRPr="00E824E3"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E824E3" w:rsidRPr="00E824E3" w:rsidRDefault="00E824E3" w:rsidP="00E824E3">
      <w:r w:rsidRPr="00E824E3">
        <w:t>9. 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2F558E" w:rsidRDefault="002F558E" w:rsidP="00E824E3">
      <w:r>
        <w:t>10. Социальная выплата предоставляется в размере не менее:</w:t>
      </w:r>
    </w:p>
    <w:p w:rsidR="002F558E" w:rsidRDefault="002F558E" w:rsidP="002F558E">
      <w: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2F558E" w:rsidRDefault="002F558E" w:rsidP="002F558E">
      <w: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2F558E" w:rsidRDefault="002F558E" w:rsidP="002F558E">
      <w:r>
        <w:t>11. В случае использования социальной выплаты на цель, предусмотренную подпунктом "в" пункта 2 настоящих Правил, ее размер устанавливается в соответствии с пунктом 10 настоящих Правил и ограничивается суммой остатка задолженности по выплате остатка пая.</w:t>
      </w:r>
    </w:p>
    <w:p w:rsidR="002F558E" w:rsidRDefault="002F558E" w:rsidP="002F558E">
      <w:r>
        <w:t xml:space="preserve">12. </w:t>
      </w:r>
      <w:proofErr w:type="gramStart"/>
      <w:r>
        <w:t>В случае использования социальной выплаты на цель, предусмотренную подпунктом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>
        <w:t xml:space="preserve"> займам.</w:t>
      </w:r>
    </w:p>
    <w:p w:rsidR="002F558E" w:rsidRDefault="002F558E" w:rsidP="002F558E">
      <w:r>
        <w:t xml:space="preserve">13. </w:t>
      </w:r>
      <w:proofErr w:type="gramStart"/>
      <w:r>
        <w:t>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мероприятий ведомственной целевой программы и норматива стоимости 1 кв. метра общей площади жилья по муниципальному образованию, в котором молодая семья включена в список участников мероприятий ведомственной целевой программы.</w:t>
      </w:r>
      <w:proofErr w:type="gramEnd"/>
      <w:r>
        <w:t xml:space="preserve">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2F558E" w:rsidRDefault="002F558E" w:rsidP="002F558E">
      <w:r>
        <w:t xml:space="preserve"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</w:t>
      </w:r>
      <w:r>
        <w:lastRenderedPageBreak/>
        <w:t>семей разной численности с учетом членов семьи, являющихся гражданами Российской Федерации.</w:t>
      </w:r>
    </w:p>
    <w:p w:rsidR="002F558E" w:rsidRDefault="002F558E" w:rsidP="002F558E">
      <w:r>
        <w:t>15. Размер общей площади жилого помещения, с учетом которого определяется размер социальной выплаты, составляет:</w:t>
      </w:r>
    </w:p>
    <w:p w:rsidR="002F558E" w:rsidRDefault="002F558E" w:rsidP="002F558E">
      <w:r>
        <w:t>а) для семьи, состоящей из 2 человек (молодые супруги или один молодой родитель и ребенок), - 42 кв. метра;</w:t>
      </w:r>
    </w:p>
    <w:p w:rsidR="002F558E" w:rsidRDefault="002F558E" w:rsidP="002F558E">
      <w: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2F558E" w:rsidRDefault="002F558E" w:rsidP="002F558E">
      <w: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2F558E" w:rsidRDefault="002F558E" w:rsidP="002F558E">
      <w:proofErr w:type="spellStart"/>
      <w:r>
        <w:t>СтЖ</w:t>
      </w:r>
      <w:proofErr w:type="spellEnd"/>
      <w:r>
        <w:t xml:space="preserve"> = Н х РЖ,</w:t>
      </w:r>
    </w:p>
    <w:p w:rsidR="002F558E" w:rsidRDefault="002F558E" w:rsidP="002F558E">
      <w:r>
        <w:t>где:</w:t>
      </w:r>
    </w:p>
    <w:p w:rsidR="002F558E" w:rsidRDefault="002F558E" w:rsidP="002F558E">
      <w:r>
        <w:t>Н - норматив стоимости 1 кв. метра общей площади жилья по муниципальному образованию, определяемый в соответствии с требованиями, установленными пунктом 13 настоящих Правил;</w:t>
      </w:r>
    </w:p>
    <w:p w:rsidR="002F558E" w:rsidRDefault="002F558E" w:rsidP="002F558E">
      <w:r>
        <w:t>РЖ - размер общей площади жилого помещения, определяемый в соответствии с пунктом 15 настоящих Правил.</w:t>
      </w:r>
    </w:p>
    <w:p w:rsidR="002F558E" w:rsidRDefault="002F558E" w:rsidP="002F558E">
      <w:r>
        <w:t>17.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0A6FB2" w:rsidRDefault="002F558E" w:rsidP="002F558E">
      <w:r>
        <w:t>[…]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E"/>
    <w:rsid w:val="000A6FB2"/>
    <w:rsid w:val="002F558E"/>
    <w:rsid w:val="00A10B28"/>
    <w:rsid w:val="00E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2020-02-18T13:52:00Z</dcterms:created>
  <dcterms:modified xsi:type="dcterms:W3CDTF">2020-02-18T13:52:00Z</dcterms:modified>
</cp:coreProperties>
</file>