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9" w:rsidRPr="00167739" w:rsidRDefault="00167739" w:rsidP="00167739">
      <w:pPr>
        <w:jc w:val="right"/>
      </w:pPr>
      <w:r w:rsidRPr="00167739">
        <w:t xml:space="preserve">Приложение </w:t>
      </w:r>
      <w:r w:rsidRPr="00167739">
        <w:rPr>
          <w:lang w:val="en-US"/>
        </w:rPr>
        <w:t>N</w:t>
      </w:r>
      <w:r w:rsidRPr="00167739">
        <w:t xml:space="preserve"> 1</w:t>
      </w:r>
    </w:p>
    <w:p w:rsidR="00167739" w:rsidRPr="00167739" w:rsidRDefault="00167739" w:rsidP="00167739">
      <w:pPr>
        <w:jc w:val="right"/>
      </w:pPr>
      <w:r w:rsidRPr="00167739">
        <w:t>к особенностям реализации отдельных мероприятий</w:t>
      </w:r>
    </w:p>
    <w:p w:rsidR="00167739" w:rsidRPr="00167739" w:rsidRDefault="00167739" w:rsidP="00167739">
      <w:pPr>
        <w:jc w:val="right"/>
      </w:pPr>
      <w:r w:rsidRPr="00167739">
        <w:t>государственной программы Российской Федерации</w:t>
      </w:r>
    </w:p>
    <w:p w:rsidR="00167739" w:rsidRPr="00167739" w:rsidRDefault="00167739" w:rsidP="00167739">
      <w:pPr>
        <w:jc w:val="right"/>
      </w:pPr>
      <w:r w:rsidRPr="00167739">
        <w:t>"Обеспечение доступным и комфортным жильем</w:t>
      </w:r>
    </w:p>
    <w:p w:rsidR="00167739" w:rsidRPr="00167739" w:rsidRDefault="00167739" w:rsidP="00167739">
      <w:pPr>
        <w:jc w:val="right"/>
      </w:pPr>
      <w:r w:rsidRPr="00167739">
        <w:t>и коммунальными услугами граждан Российской Федерации"</w:t>
      </w:r>
    </w:p>
    <w:p w:rsidR="00167739" w:rsidRPr="00167739" w:rsidRDefault="00167739" w:rsidP="00167739"/>
    <w:p w:rsidR="00167739" w:rsidRPr="00167739" w:rsidRDefault="00167739" w:rsidP="00167739">
      <w:r w:rsidRPr="00167739">
        <w:t xml:space="preserve"> </w:t>
      </w:r>
    </w:p>
    <w:p w:rsidR="00167739" w:rsidRPr="00167739" w:rsidRDefault="00167739" w:rsidP="00167739"/>
    <w:p w:rsidR="00167739" w:rsidRPr="00C123CA" w:rsidRDefault="00167739" w:rsidP="00167739">
      <w:pPr>
        <w:pStyle w:val="1"/>
        <w:jc w:val="center"/>
      </w:pPr>
      <w:r w:rsidRPr="00C123CA">
        <w:t>Правила</w:t>
      </w:r>
    </w:p>
    <w:p w:rsidR="004A5D7B" w:rsidRPr="00167739" w:rsidRDefault="00167739" w:rsidP="00167739">
      <w:pPr>
        <w:pStyle w:val="1"/>
        <w:jc w:val="center"/>
      </w:pPr>
      <w:r w:rsidRPr="00167739">
        <w:t>предоставления молодым семьям социальных выплат на приобретение (строительство) жилья и их использования</w:t>
      </w:r>
    </w:p>
    <w:p w:rsidR="004A5D7B" w:rsidRPr="00C123CA" w:rsidRDefault="004A5D7B" w:rsidP="00B11BB3">
      <w:r w:rsidRPr="00C123CA">
        <w:t>[…]</w:t>
      </w:r>
    </w:p>
    <w:p w:rsidR="00B11BB3" w:rsidRDefault="00B11BB3" w:rsidP="00B11BB3">
      <w:r>
        <w:t>6. Участником мероприятий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11BB3" w:rsidRDefault="00B11BB3" w:rsidP="00B11BB3">
      <w: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мероприятий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B11BB3" w:rsidRDefault="00B11BB3" w:rsidP="00B11BB3">
      <w:r>
        <w:t>б) молодая семья признана нуждающейся в жилом помещении в соответствии с пунктом 7 настоящих Правил;</w:t>
      </w:r>
    </w:p>
    <w:p w:rsidR="00B11BB3" w:rsidRDefault="00B11BB3" w:rsidP="00B11BB3"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B11BB3" w:rsidRDefault="00B11BB3" w:rsidP="00B11BB3">
      <w:r>
        <w:t xml:space="preserve">7. </w:t>
      </w:r>
      <w:proofErr w:type="gramStart"/>
      <w:r>
        <w:t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г. по тем же основаниям</w:t>
      </w:r>
      <w:proofErr w:type="gramEnd"/>
      <w:r>
        <w:t>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</w:t>
      </w:r>
      <w:r w:rsidR="004A5D7B">
        <w:t>м</w:t>
      </w:r>
      <w:r>
        <w:t>ости от того, поставлены ли они на учет в качестве нуждающихся в жилых помещениях.</w:t>
      </w:r>
    </w:p>
    <w:p w:rsidR="00B11BB3" w:rsidRDefault="00B11BB3" w:rsidP="00B11BB3">
      <w:r>
        <w:lastRenderedPageBreak/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B11BB3" w:rsidRDefault="00B11BB3" w:rsidP="00B11BB3">
      <w:r>
        <w:t>8.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B11BB3" w:rsidRDefault="00B11BB3" w:rsidP="00B11BB3">
      <w:pPr>
        <w:rPr>
          <w:lang w:val="en-US"/>
        </w:rPr>
      </w:pPr>
      <w:r>
        <w:t>9. 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</w:t>
      </w:r>
    </w:p>
    <w:p w:rsidR="00C123CA" w:rsidRPr="00C123CA" w:rsidRDefault="00C123CA" w:rsidP="00B11BB3">
      <w:pPr>
        <w:rPr>
          <w:lang w:val="en-US"/>
        </w:rPr>
      </w:pPr>
      <w:r>
        <w:rPr>
          <w:lang w:val="en-US"/>
        </w:rPr>
        <w:t>[…]</w:t>
      </w:r>
      <w:bookmarkStart w:id="0" w:name="_GoBack"/>
      <w:bookmarkEnd w:id="0"/>
    </w:p>
    <w:sectPr w:rsidR="00C123CA" w:rsidRPr="00C1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B3"/>
    <w:rsid w:val="000A6FB2"/>
    <w:rsid w:val="00167739"/>
    <w:rsid w:val="004A5D7B"/>
    <w:rsid w:val="00B11BB3"/>
    <w:rsid w:val="00C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2020-01-24T11:45:00Z</dcterms:created>
  <dcterms:modified xsi:type="dcterms:W3CDTF">2020-01-24T11:54:00Z</dcterms:modified>
</cp:coreProperties>
</file>