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25" w:rsidRDefault="00755E25" w:rsidP="00755E25">
      <w:pPr>
        <w:pStyle w:val="1"/>
      </w:pPr>
      <w:r>
        <w:t>Федеральный закон от 16.07.1998 N 102-ФЗ (ред. от 02.08.2019) "Об ипотеке (залоге недвижимости)"</w:t>
      </w:r>
    </w:p>
    <w:p w:rsidR="00755E25" w:rsidRDefault="00755E25" w:rsidP="00755E25">
      <w:pPr>
        <w:pStyle w:val="2"/>
      </w:pPr>
      <w:r>
        <w:t>Статья 9. Содержание договора об и</w:t>
      </w:r>
      <w:bookmarkStart w:id="0" w:name="_GoBack"/>
      <w:bookmarkEnd w:id="0"/>
      <w:r>
        <w:t>потеке</w:t>
      </w:r>
    </w:p>
    <w:p w:rsidR="00755E25" w:rsidRDefault="00755E25" w:rsidP="00755E25">
      <w:r>
        <w:t xml:space="preserve"> </w:t>
      </w:r>
    </w:p>
    <w:p w:rsidR="00755E25" w:rsidRDefault="00755E25" w:rsidP="00755E25">
      <w:r>
        <w:t>1. В договоре об ипотеке должны быть указаны предмет ипотеки, его оценка, существо, размер и срок исполнения обязательства, обеспечиваемого ипотекой.</w:t>
      </w:r>
    </w:p>
    <w:p w:rsidR="00755E25" w:rsidRDefault="00755E25" w:rsidP="00755E25">
      <w:r>
        <w:t xml:space="preserve">1.1. Стороны могут предусмотреть в договоре об ипотеке </w:t>
      </w:r>
      <w:proofErr w:type="gramStart"/>
      <w:r>
        <w:t>условие</w:t>
      </w:r>
      <w:proofErr w:type="gramEnd"/>
      <w:r>
        <w:t xml:space="preserve"> о возможности обращения взыскания на заложенное имущество во внесудебном порядке и (или) способы, порядок реализации заложенного имущества при обращении взыскания на предмет ипотеки по решению суда.</w:t>
      </w:r>
    </w:p>
    <w:p w:rsidR="00755E25" w:rsidRDefault="00755E25" w:rsidP="00755E25">
      <w:r>
        <w:t>Если ипотека возникает в силу закона, стороны вправе предусмотреть в соглашении условие о способах и порядке реализации заложенного имущества при обращении взыскания на предмет ипотеки по решению суда. К указанному соглашению применяются правила о форме и государственной регистрации, установленные федеральным законом для договора об ипотеке.</w:t>
      </w:r>
    </w:p>
    <w:p w:rsidR="00755E25" w:rsidRDefault="00755E25" w:rsidP="00755E25">
      <w:r>
        <w:t>(</w:t>
      </w:r>
      <w:proofErr w:type="gramStart"/>
      <w:r>
        <w:t>в</w:t>
      </w:r>
      <w:proofErr w:type="gramEnd"/>
      <w:r>
        <w:t xml:space="preserve"> ред. Федерального закона от 25.11.2017 N 328-ФЗ)</w:t>
      </w:r>
    </w:p>
    <w:p w:rsidR="00755E25" w:rsidRDefault="00755E25" w:rsidP="00755E25">
      <w:r>
        <w:t>2. Предмет ипотеки определяется в договоре указанием его наименования, места нахождения и достаточным для идентификации этого предмета описанием.</w:t>
      </w:r>
    </w:p>
    <w:p w:rsidR="00755E25" w:rsidRDefault="00755E25" w:rsidP="00755E25">
      <w:r>
        <w:t>В договоре об ипотеке должны быть указаны право, в силу которого имущество, являющееся предметом ипотеки, принадлежит залогодателю, и наименование органа, зарегистрировавшего это право залогодателя.</w:t>
      </w:r>
    </w:p>
    <w:p w:rsidR="00755E25" w:rsidRDefault="00755E25" w:rsidP="00755E25">
      <w:r>
        <w:t>(</w:t>
      </w:r>
      <w:proofErr w:type="gramStart"/>
      <w:r>
        <w:t>в</w:t>
      </w:r>
      <w:proofErr w:type="gramEnd"/>
      <w:r>
        <w:t xml:space="preserve"> ред. Федеральных законов от 30.12.2004 N 216-ФЗ, от 03.07.2016 N 361-ФЗ, от 25.11.2017 N 328-ФЗ)</w:t>
      </w:r>
    </w:p>
    <w:p w:rsidR="00755E25" w:rsidRDefault="00755E25" w:rsidP="00755E25">
      <w:r>
        <w:t>Если предметом ипотеки является принадлежащее залогодателю право аренды, арендованное имущество должно быть определено в договоре об ипотеке так же, как если бы оно само являлось предметом ипотеки, и должен быть указан срок аренды.</w:t>
      </w:r>
    </w:p>
    <w:p w:rsidR="00755E25" w:rsidRDefault="00755E25" w:rsidP="00755E25">
      <w:r>
        <w:t xml:space="preserve">3. Оценка предмета ипотеки определяется </w:t>
      </w:r>
      <w:proofErr w:type="gramStart"/>
      <w:r>
        <w:t>в соответствии с законодательством Российской Федерации по соглашению залогодателя с залогодержателем с соблюдением</w:t>
      </w:r>
      <w:proofErr w:type="gramEnd"/>
      <w:r>
        <w:t xml:space="preserve"> при ипотеке земельного участка требований статьи 67 настоящего Федерального закона и указывается в договоре об ипотеке в денежном выражении.</w:t>
      </w:r>
    </w:p>
    <w:p w:rsidR="00755E25" w:rsidRDefault="00755E25" w:rsidP="00755E25">
      <w:r>
        <w:t>При ипотеке государственного и муниципального имущества его оценка осуществляется в соответствии с требованиями, установленными федеральным законом, или в определенном им порядке.</w:t>
      </w:r>
    </w:p>
    <w:p w:rsidR="00755E25" w:rsidRDefault="00755E25" w:rsidP="00755E25">
      <w:r>
        <w:t>Абзац исключен. - Федеральный закон от 09.11.2001 N 143-ФЗ.</w:t>
      </w:r>
    </w:p>
    <w:p w:rsidR="00755E25" w:rsidRDefault="00755E25" w:rsidP="00755E25">
      <w:r>
        <w:t xml:space="preserve">В случае </w:t>
      </w:r>
      <w:proofErr w:type="gramStart"/>
      <w:r>
        <w:t>залога</w:t>
      </w:r>
      <w:proofErr w:type="gramEnd"/>
      <w:r>
        <w:t xml:space="preserve"> не завершенного строительством недвижимого имущества, находящегося в государственной или муниципальной собственности, осуществляется оценка рыночной стоимости этого имущества.</w:t>
      </w:r>
    </w:p>
    <w:p w:rsidR="00755E25" w:rsidRDefault="00755E25" w:rsidP="00755E25">
      <w:r>
        <w:lastRenderedPageBreak/>
        <w:t>(абзац введен Федеральным законом от 09.11.2001 N 143-ФЗ)</w:t>
      </w:r>
    </w:p>
    <w:p w:rsidR="00755E25" w:rsidRDefault="00755E25" w:rsidP="00755E25">
      <w:r>
        <w:t>4. Обязательство, обеспечиваемое ипотекой, должно быть названо в договоре об ипотеке с указанием его суммы, основания возникновения и срока исполнения. Если сумма обеспечиваемого ипотекой обязательства подлежит определению в будущем, в договоре об ипотеке должны быть указаны порядок и другие необходимые условия ее определения.</w:t>
      </w:r>
    </w:p>
    <w:p w:rsidR="00755E25" w:rsidRPr="00755E25" w:rsidRDefault="00755E25" w:rsidP="00755E25">
      <w:r>
        <w:t>(в ред. Федерального</w:t>
      </w:r>
      <w:r>
        <w:t xml:space="preserve"> закона от 25.11.2017 N 328-ФЗ)</w:t>
      </w:r>
    </w:p>
    <w:p w:rsidR="00755E25" w:rsidRDefault="00755E25" w:rsidP="00755E25">
      <w:r>
        <w:t>5.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755E25" w:rsidRDefault="00755E25" w:rsidP="00755E25">
      <w:r>
        <w:t>6. Если права залогодержателя в соответствии со статьей 13 настоящего Федерального закона удостоверяются закладной, на это указывается в договоре об ипотеке, за исключением случаев выдачи закладной при ипотеке в силу закона.</w:t>
      </w:r>
    </w:p>
    <w:p w:rsidR="00755E25" w:rsidRDefault="00755E25" w:rsidP="00755E25">
      <w:r>
        <w:t>(</w:t>
      </w:r>
      <w:proofErr w:type="gramStart"/>
      <w:r>
        <w:t>в</w:t>
      </w:r>
      <w:proofErr w:type="gramEnd"/>
      <w:r>
        <w:t xml:space="preserve"> ред. Федерального закона от 11.02.2002 N 18-ФЗ)</w:t>
      </w:r>
    </w:p>
    <w:sectPr w:rsidR="0075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25"/>
    <w:rsid w:val="00755E25"/>
    <w:rsid w:val="0089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5E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5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5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5E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5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5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2020-02-26T10:41:00Z</dcterms:created>
  <dcterms:modified xsi:type="dcterms:W3CDTF">2020-02-26T10:42:00Z</dcterms:modified>
</cp:coreProperties>
</file>