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C" w:rsidRPr="008438B2" w:rsidRDefault="00C66C5C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438B2">
        <w:rPr>
          <w:rFonts w:ascii="Times New Roman" w:eastAsia="Times New Roman" w:hAnsi="Times New Roman" w:cs="Times New Roman"/>
          <w:b/>
          <w:lang w:eastAsia="ru-RU"/>
        </w:rPr>
        <w:t>ДОГОВОР КУПЛИ-ПРОДАЖИ КВАРТИРЫ</w:t>
      </w:r>
    </w:p>
    <w:p w:rsidR="00C66C5C" w:rsidRPr="008438B2" w:rsidRDefault="00C66C5C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(с использованием кредитных средств)</w:t>
      </w:r>
    </w:p>
    <w:p w:rsidR="00582ABA" w:rsidRPr="008438B2" w:rsidRDefault="00582ABA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Город ______________________, _______________________________________________года</w:t>
      </w:r>
    </w:p>
    <w:p w:rsidR="00C66C5C" w:rsidRPr="008438B2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8438B2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Гражданин РФ </w:t>
      </w:r>
      <w:r w:rsidR="00582ABA"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«__»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паспорт гражданина РФ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________________________________________________»__»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г., зарегистрированный по адресу: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 с одной стороны, и </w:t>
      </w:r>
    </w:p>
    <w:p w:rsidR="00C66C5C" w:rsidRPr="00C66C5C" w:rsidRDefault="00582ABA" w:rsidP="0058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в лице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в дальнейшем «Стороны», а по отдельности «Сторона», </w:t>
      </w:r>
      <w:r w:rsidR="00C66C5C" w:rsidRPr="00C66C5C">
        <w:rPr>
          <w:rFonts w:ascii="Times New Roman" w:eastAsia="Times New Roman" w:hAnsi="Times New Roman" w:cs="Times New Roman"/>
          <w:lang w:val="x-none" w:eastAsia="x-none"/>
        </w:rPr>
        <w:t>заключили настоящий договор (далее по тексту – «Договор») о нижеследующем: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1.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Общие положения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1.1.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При заключении Договора Стороны руководствуются Гражданским кодексом Российской Федерации и другими нормативно-правовыми актами, регулирующими вопросы купли-продажи недвижимого имущества и действующими на территории Российской Федерации на момент заключения Договора.</w:t>
      </w:r>
    </w:p>
    <w:p w:rsidR="00C66C5C" w:rsidRPr="00C66C5C" w:rsidRDefault="00C66C5C" w:rsidP="00C66C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2.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2.1.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Продавец обязуется передать в собственность Покупателя квартиру №___ (_____), назначение: жилое, общая площадь ____ кв.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м., расположенную на ___________ этаже многоквартирного дома по адресу: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(именуемую в дальнейшем "Квартира"), а Покупатель обязуется принять ее и уплатить за нее денежную сумму, указанную в п.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4.1.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:rsidR="00C66C5C" w:rsidRPr="00C66C5C" w:rsidRDefault="00C66C5C" w:rsidP="009C1E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2.2.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Право собственности Продавца по Договору основывается на следующих документах:</w:t>
      </w:r>
    </w:p>
    <w:p w:rsidR="00C66C5C" w:rsidRDefault="00C66C5C" w:rsidP="009C1E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C1E80">
        <w:rPr>
          <w:rFonts w:ascii="Times New Roman" w:eastAsia="Times New Roman" w:hAnsi="Times New Roman" w:cs="Times New Roman"/>
          <w:lang w:eastAsia="ru-RU"/>
        </w:rPr>
        <w:t>Свидетельство о праве собственности на Квартиру №___ Серия ___ №_______ от «__» _______ 20___ года, регистрационный номер ______________</w:t>
      </w:r>
      <w:r w:rsidR="009C1E80" w:rsidRPr="009C1E80">
        <w:rPr>
          <w:rFonts w:ascii="Times New Roman" w:eastAsia="Times New Roman" w:hAnsi="Times New Roman" w:cs="Times New Roman"/>
          <w:noProof/>
          <w:lang w:eastAsia="ru-RU"/>
        </w:rPr>
        <w:t>;</w:t>
      </w:r>
    </w:p>
    <w:p w:rsidR="009C1E80" w:rsidRPr="009C1E80" w:rsidRDefault="009C1E80" w:rsidP="009C1E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Договор купли-продажи от «___»_________ года.</w:t>
      </w:r>
    </w:p>
    <w:p w:rsidR="009C1E80" w:rsidRPr="009C1E80" w:rsidRDefault="009C1E80" w:rsidP="009C1E8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2.3.</w:t>
      </w:r>
      <w:r w:rsidRPr="00C66C5C">
        <w:rPr>
          <w:rFonts w:ascii="Times New Roman" w:eastAsia="Times New Roman" w:hAnsi="Times New Roman" w:cs="Times New Roman"/>
          <w:lang w:eastAsia="ru-RU"/>
        </w:rPr>
        <w:tab/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на момент заключения Договора Квартира не является предметом долга или залога, на нее не обращено взыскание, в споре и под арестом (запрещением) не состоит, обременений на Квартиру не наложено.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2.4. После оформления права собственности Покупателя на приобретаемую Квартиру, Покупатель несет все расходы, связанные с обслуживанием, содержанием и эксплуатацией Квартиры, в установленном законом порядке. До оформления права собственности Покупателя на приобретаемую Квартиру, Покупатель с даты подписания Сторонами акта приема-передачи Квартиры оплачивает и/или компенсирует Продавцу эксплуатационные, коммунальные расходы и расходы за техническое обслуживание продаваемой Квартиры путем оплаты соответствующих счетов, выставляемых Продавцом Покупателю.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2.5. </w:t>
      </w:r>
      <w:r w:rsidRPr="00C66C5C">
        <w:rPr>
          <w:rFonts w:ascii="Times New Roman" w:eastAsia="Times New Roman" w:hAnsi="Times New Roman" w:cs="Times New Roman"/>
          <w:lang w:eastAsia="ru-RU"/>
        </w:rPr>
        <w:t>Стороны признают, что свидетельством качества Квартиры, соответствия ее проекту,  техническим и строительным нормам и правилам является  Заключение о соответствии построенного Объекта, утвержденное в установленном законом порядке и/или Разрешение на ввод Объекта в эксплуатацию, выданное уполномоченным государственным органом. При наличии вступившего в силу указанного Заключения и/или Разрешения, Покупатель не вправе предъявлять претензии к Продавцу по качеству Квартиры, и уклоняться от исполнения своих обязательств по настоящему Договору. Стороны пришли к соглашению, что Квартира не будет иметь внутренней отделки и оборудования, и будет передана Покупателю в степени строительной готовности и с инженерным оборудованием, определяемой проектной и рабочей  документацией на строительство Объекта при этом: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 межкомнатные дверные блоки и дверные блоки в санузлах и ванных комнатах не устанавливаются и не  поставляются;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66C5C">
        <w:rPr>
          <w:rFonts w:ascii="Times New Roman" w:eastAsia="Times New Roman" w:hAnsi="Times New Roman" w:cs="Times New Roman"/>
          <w:lang w:eastAsia="ru-RU"/>
        </w:rPr>
        <w:t>сантехоборудование</w:t>
      </w:r>
      <w:proofErr w:type="spellEnd"/>
      <w:r w:rsidRPr="00C66C5C">
        <w:rPr>
          <w:rFonts w:ascii="Times New Roman" w:eastAsia="Times New Roman" w:hAnsi="Times New Roman" w:cs="Times New Roman"/>
          <w:lang w:eastAsia="ru-RU"/>
        </w:rPr>
        <w:t xml:space="preserve"> (ванны, умывальники, унитазы, мойки, полотенцесушители и прочее) не устанавливаются и не поставляются;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работы по заземлению ванн выполняются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lastRenderedPageBreak/>
        <w:t>- внутренняя отделка стен, потолков и выравнивающие стяжки под устройство чистых полов не выполняются;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работы по устройству трубных разводок для подключения сантехнических приборов выполняются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монтаж и допуск электроустановки Квартиры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- электрическая плита не устанавливается и не поставляется;    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 устройство перегородок санузлов и коммуникационных шахт выполняется на всю высоту;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внутриквартирные перегородки выполняются на всю высоту стены;</w:t>
      </w:r>
    </w:p>
    <w:p w:rsidR="00C66C5C" w:rsidRPr="00C66C5C" w:rsidRDefault="00C66C5C" w:rsidP="00C66C5C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устанавливаются пластиковые оконные блоки с двухкамерными стеклопакетами по контуру наружных стен, без подоконной доски, остекление лоджий выполняется из алюминиевых профилей с одинарным остеклением;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устанавливается входной дверной блок, укомплектованный скобяными изделиями;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(без заглушек);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выполняются системы отопления в полном объеме. В качестве отопительных приборов применены – конвекторы;</w:t>
      </w:r>
    </w:p>
    <w:p w:rsidR="00C66C5C" w:rsidRPr="00C66C5C" w:rsidRDefault="00C66C5C" w:rsidP="00C66C5C">
      <w:pPr>
        <w:tabs>
          <w:tab w:val="left" w:pos="0"/>
          <w:tab w:val="left" w:pos="851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устанавливается этажные электрощиты и внутриквартирные щитки для механизации отделочных работ с установкой аппарата ограничивающего потребления электроэнергии;</w:t>
      </w:r>
    </w:p>
    <w:p w:rsidR="00C66C5C" w:rsidRPr="00C66C5C" w:rsidRDefault="00C66C5C" w:rsidP="00C66C5C">
      <w:pPr>
        <w:tabs>
          <w:tab w:val="left" w:pos="0"/>
          <w:tab w:val="left" w:pos="851"/>
          <w:tab w:val="left" w:pos="9900"/>
        </w:tabs>
        <w:spacing w:after="0" w:line="240" w:lineRule="auto"/>
        <w:ind w:left="283" w:right="2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слаботочные системы (радио, телефон, телевидение) – доводятся до этажных щитов;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Покупатель самостоятельно и за свой счет выполнит все необходимые работы, с целью дальнейшего использования  Квартиры по назначению.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Стороны пришли к соглашению о том, что претензии по качеству Квартиры (в случае их наличия), связанные со скрытыми дефектами и строительными недостатками предъявляются Покупателем непосредственно строительной организации (генеральному подрядчику).</w:t>
      </w:r>
    </w:p>
    <w:p w:rsidR="00C66C5C" w:rsidRPr="00C66C5C" w:rsidRDefault="00C66C5C" w:rsidP="00C66C5C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 xml:space="preserve"> 3.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Условия передачи Квартиры и момент перехода права собственности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3.1.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Продавец после полной оплаты стоимости Квартиры в течение 7 (семи) банковских дней передает Покупателю Квартиру по Передаточному акту, подписываемому Сторонами. В случае, если по каким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-</w:t>
      </w:r>
      <w:r w:rsidRPr="00C66C5C">
        <w:rPr>
          <w:rFonts w:ascii="Times New Roman" w:eastAsia="Times New Roman" w:hAnsi="Times New Roman" w:cs="Times New Roman"/>
          <w:lang w:eastAsia="ru-RU"/>
        </w:rPr>
        <w:t>либо причинам указанный акт не будет подписан Сторонами и/или одной из Сторон, Квартира будет считаться переданной от Продавца Покупателю с даты государственной регистрации настоящего Договора.</w:t>
      </w:r>
    </w:p>
    <w:p w:rsidR="00C66C5C" w:rsidRPr="00C66C5C" w:rsidRDefault="00C66C5C" w:rsidP="00C66C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3.2.   Бремя содержания и риск случайной гибели или повреждения Квартиры, переходит на Покупателя с момента подписания Передаточного акта (п. 3.1. Договора).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3.3.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Право собственности на Квартиру переходит от Продавца к Покупателю с момента государственной регистрации права собственности на Квартиру в порядке, определенном действующим законодательством.</w:t>
      </w:r>
    </w:p>
    <w:p w:rsidR="00C66C5C" w:rsidRPr="00C66C5C" w:rsidRDefault="00C66C5C" w:rsidP="00C66C5C">
      <w:pPr>
        <w:pBdr>
          <w:top w:val="outset" w:sz="2" w:space="1" w:color="FFFFFF"/>
          <w:left w:val="outset" w:sz="2" w:space="0" w:color="FFFFFF"/>
          <w:bottom w:val="inset" w:sz="2" w:space="1" w:color="FFFFFF"/>
          <w:right w:val="inset" w:sz="2" w:space="4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государственной регистрации права собственности Покупателя на приобретаемую Квартиру, Квартира будет считаться находящейся в залоге (ипотеке) у Банка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, являющегося кредитной организацией по законод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ательству Российской Федерации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местонахождение: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; почтовый адрес: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spellEnd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./счет в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БИК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, предоставившего кредит на приобретение Квартиры, на основании ст.77 ФЗ «Об ипотеке (залоге недвижимости)». Права Банка как залогодержателя удостоверяются закладной, оформляемой Покупателем одновременно с подписанием Договора купли-продажи. Закладная предоставляется в регистрирующий орган одновременно с подачей на государственную регистрацию Договора купли-продажи.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3.4. Продавец своими силами и за счет Покупателя обязуется зарегистрировать настоящий договор купли-продажи и право собственности на Квартиру. В течение 30 (тридцати) рабочих дней с даты уплаты стоимости Квартиры (п. 4.2. Договора), а также при условии выполнения Покупателем п.3.5. Договора, Продавец обязуется подать в федеральный орган исполнительной власти по государственной регистрации прав на недвижимое имущество и сделок с ним необходимый пакет документов. После регистрации права собственности Продавец обязуется предоставить Покупателю свидетельство о государственной регистрации права собственности на Квартиру.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lastRenderedPageBreak/>
        <w:t>3.5.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После подписания Сторонами Передаточного акта Покупатель предоставляет Продавцу необходимые документы для обеспечения Продавцом регистрации права собственности на Квартиру.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3.6. Стороны подтверждают, что на момент подписания Договора ими были предприняты все необходимые мероприятия по одобрению заключаемого Договора в соответствии с действующим законодательством Российской Федерации. По требованию одной из Сторон другая обязана предоставить копии документов, подтверждающих проведение указанных в настоящем пункте мероприятий.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4.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Цена Договора, порядок и сроки расчетов</w:t>
      </w:r>
    </w:p>
    <w:p w:rsidR="00C66C5C" w:rsidRPr="00C66C5C" w:rsidRDefault="00C66C5C" w:rsidP="00C66C5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4.1.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Стоимость Квартиры по Договору составляет _________- (__________ целых 00/100) рублей. НДС не облагается. Вышеуказанная сумма является окончательной и пересмотру не подлежит. Оплата стоимости Квартиры Покупателем производится</w:t>
      </w:r>
      <w:r w:rsidRPr="00C66C5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>как за счёт собственных средств в размере _______________________________, так и за счёт кредитных средств, полученных Покупателем по кредитному договору №_________, заключенному ________ года в г.</w:t>
      </w:r>
      <w:r w:rsidR="00582ABA" w:rsidRPr="008438B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</w:t>
      </w:r>
      <w:r w:rsidR="00582ABA" w:rsidRPr="008438B2">
        <w:rPr>
          <w:rFonts w:ascii="Times New Roman" w:eastAsia="Times New Roman" w:hAnsi="Times New Roman" w:cs="Times New Roman"/>
          <w:bCs/>
          <w:color w:val="000000"/>
          <w:lang w:eastAsia="ru-RU"/>
        </w:rPr>
        <w:t>гр. РФ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 и  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Банком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«Банк», являющимся кредитной организацией по законодательству Российской Федерации, местонахождение: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; почтовый адрес: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spellEnd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./счет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БИК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. Кредитные средства составили сумму в размере __________ (__________) рублей РФ,  в порядке, указанном в п. 4.2. Договора.</w:t>
      </w:r>
    </w:p>
    <w:p w:rsidR="00C66C5C" w:rsidRPr="00C66C5C" w:rsidRDefault="00C66C5C" w:rsidP="00C66C5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4.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2. Покупатель обязуется в срок до ___________ года осуществить полную оплату стоимости Квартиры путем перечисления денежной суммы в размере __________ (___________ целых 00/100) рублей, НДС не облагается, на расчетный счет Продавца, указанный в Договоре. 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4.3.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 xml:space="preserve">Датой исполнения финансовых обязательств Покупателя по Договору считается дата поступления денежных средств, указанных в п. 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>4.2. Договора,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на расчетный счет Продавца.</w:t>
      </w:r>
    </w:p>
    <w:p w:rsid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4.4.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Покупатель несет официальные расходы по государственной регистрации настоящего договора купли-продажи и права собственности на Квартиру. </w:t>
      </w:r>
    </w:p>
    <w:p w:rsidR="009C1E80" w:rsidRPr="00C66C5C" w:rsidRDefault="009C1E80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5.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 сторон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5.2.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Стороны в соответствии с действующим законодательством РФ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непреодолимой силы (ст. 6 Договора).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5.3. За просрочку обязательств, установленных п. 4.2. Договора, Покупатель уплачивает Продавцу пеню в размере 0,1% от стоимости Квартиры (п. 4.1. Договора) за каждый день просрочки.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6.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Форс-мажор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Договор подлежит выполнению Сторонами за исключением случаев возникновения обстоятельств непреодолимой силы (войн, забастовок, восстаний, мятежей, политических или трудовых беспорядков, общественных волнений, пожаров, стихийных бедствий).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6.2.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Сторона, у которой возникли обстоятельства непреодолимой силы, должна уведомить другую Сторону о наступлении таких фактов в срок не более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10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(Десяти) рабочих дней с момента, когда данные факты стали ей известны.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Сторона, заявляющая о возникновении форс-мажорных обстоятельств, должна в течение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30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(Тридцати) рабочих дней с момента возникновения обстоятельств непреодолимой силы передать другой Стороне доказательства наличия таких обстоятельств. В противном случае она лишается права ссылаться на них в качестве подтверждения для освобождения от ответственности.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6.3.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Доказательством наличия обстоятельств непреодолимой силы могут служить подтверждения, выдаваемые органами Торгово-промышленной палаты, обслуживающей территорию, на которой возникли обстоятельства непреодолимой силы и иных структур, уполномоченных органами государственного управления.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6.4.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Сроки исполнения обязательств Сторон, установленные в Договоре, отодвигаются соразмерно времени действия обстоятельств непреодолимой силы.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Если обстоятельства длятся более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6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(Шести) месяцев, любая из Сторон имеет право прекратить действие данного Договора полностью или частично.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7.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Разрешение споров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lastRenderedPageBreak/>
        <w:t>7.1.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Все споры и разногласия, возникающие при исполнении сторонами Договора, разрешаются Сторонами путем переговоров.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7.2.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В случае не достижения согласия, спор передается на рассмотрение в соответствии с действующим законодательством Российской Федерации по месту нахождения Продавца и/или Квартиры.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8.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Действие договора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8.1.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Договор вступает </w:t>
      </w:r>
      <w:proofErr w:type="gramStart"/>
      <w:r w:rsidRPr="00C66C5C">
        <w:rPr>
          <w:rFonts w:ascii="Times New Roman" w:eastAsia="Times New Roman" w:hAnsi="Times New Roman" w:cs="Times New Roman"/>
          <w:lang w:eastAsia="ru-RU"/>
        </w:rPr>
        <w:t>в силу с момента его государственной регистрации в федеральном органе исполнительной власти по государственной регистрации прав на недвижимое имущество</w:t>
      </w:r>
      <w:proofErr w:type="gramEnd"/>
      <w:r w:rsidRPr="00C66C5C">
        <w:rPr>
          <w:rFonts w:ascii="Times New Roman" w:eastAsia="Times New Roman" w:hAnsi="Times New Roman" w:cs="Times New Roman"/>
          <w:lang w:eastAsia="ru-RU"/>
        </w:rPr>
        <w:t xml:space="preserve"> и сделок с ним  и действует до полного исполнения Сторонами принятых на себя обязательств.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9.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Заключительные положения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должны совершаться по взаимному согласию Сторон в письменной форме и подлежат государственной регистрации. 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При этом Стороны обязуются согласовать указанные дополнения и изменения с Банком, путем направления Банку письменного уведомления не позднее, чем за 5 дней до планируемой даты внесения, с отправлением уведомления о вручении.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9.2 Стороны пришли к соглашению, что в соответствии с п.5 ст.488 Гражданского кодекса Российской Федерации право залога у Продавца на Квартиру  не возникает.</w:t>
      </w:r>
    </w:p>
    <w:p w:rsidR="00C66C5C" w:rsidRPr="00C66C5C" w:rsidRDefault="00C66C5C" w:rsidP="00C66C5C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9.3. Возврат денежных средств (собственных и кредитных) Покупателю в случае расторжения Договора купли-продажи независимо от причин осуществляется путем перечисления их на Текущий счет Покупателя в Банке, номер и реквизиты которого указываются в Договоре купли-продажи, с обязательным уведомлением Банка о возврате средств не менее чем за 5 рабочих дней до их отправки. Возврат денежных средств должен быть осуществлен полностью одним платежом.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9.4.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Все соглашения, переговоры и переписка между Сторонами по вопросам, изложенным в Договоре, имевшие место до момента подписания Договора, утрачивают силу с момента его подписания.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9.5.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Договор составлен в трех экземплярах, имеющих равную юридическую силу, по одному для каждой из Сторон, один для представления в федеральный орган исполнительной власти по государственной регистрации прав на недвижимое имущество и сделок с ним.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8438B2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10.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2ABA" w:rsidRPr="008438B2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ABA" w:rsidRPr="008438B2" w:rsidRDefault="00582ABA" w:rsidP="0084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  <w:t>___________________________________________________________________________________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ABA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Pr="00C66C5C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.</w:t>
      </w:r>
    </w:p>
    <w:p w:rsidR="00C66C5C" w:rsidRPr="00C66C5C" w:rsidRDefault="00C66C5C" w:rsidP="00C66C5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C66C5C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lastRenderedPageBreak/>
        <w:t>Передаточный акт</w:t>
      </w:r>
    </w:p>
    <w:p w:rsidR="008438B2" w:rsidRPr="008438B2" w:rsidRDefault="008438B2" w:rsidP="00843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Город ______________________, _______________________________________________года</w:t>
      </w:r>
    </w:p>
    <w:p w:rsidR="008438B2" w:rsidRPr="008438B2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8B2" w:rsidRPr="008438B2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8B2" w:rsidRPr="00C66C5C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Гражданин РФ </w:t>
      </w: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438B2">
        <w:rPr>
          <w:rFonts w:ascii="Times New Roman" w:eastAsia="Times New Roman" w:hAnsi="Times New Roman" w:cs="Times New Roman"/>
          <w:lang w:eastAsia="ru-RU"/>
        </w:rPr>
        <w:t>«__»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паспорт гражданина РФ </w:t>
      </w:r>
      <w:r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438B2">
        <w:rPr>
          <w:rFonts w:ascii="Times New Roman" w:eastAsia="Times New Roman" w:hAnsi="Times New Roman" w:cs="Times New Roman"/>
          <w:lang w:eastAsia="ru-RU"/>
        </w:rPr>
        <w:t>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________________________________________________»__»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г., зарегистрированный по адресу: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 с одной стороны, и </w:t>
      </w:r>
    </w:p>
    <w:p w:rsidR="008438B2" w:rsidRPr="00C66C5C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в лице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в дальнейшем «Стороны», а по отдельности «Сторона», </w:t>
      </w:r>
      <w:r w:rsidRPr="008438B2">
        <w:rPr>
          <w:rFonts w:ascii="Times New Roman" w:eastAsia="Times New Roman" w:hAnsi="Times New Roman" w:cs="Times New Roman"/>
          <w:lang w:eastAsia="ru-RU"/>
        </w:rPr>
        <w:t>подписали настоящий акт</w:t>
      </w:r>
      <w:r w:rsidRPr="00C66C5C">
        <w:rPr>
          <w:rFonts w:ascii="Times New Roman" w:eastAsia="Times New Roman" w:hAnsi="Times New Roman" w:cs="Times New Roman"/>
          <w:lang w:val="x-none" w:eastAsia="x-none"/>
        </w:rPr>
        <w:t xml:space="preserve"> о нижеследующем:</w:t>
      </w:r>
    </w:p>
    <w:p w:rsidR="008438B2" w:rsidRPr="00C66C5C" w:rsidRDefault="008438B2" w:rsidP="0084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Продавец в соответствии с п.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3.1.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Договора передает, а Покупатель принимает Квартиру №___ общей площадью ____ </w:t>
      </w:r>
      <w:proofErr w:type="spellStart"/>
      <w:r w:rsidRPr="00C66C5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6C5C">
        <w:rPr>
          <w:rFonts w:ascii="Times New Roman" w:eastAsia="Times New Roman" w:hAnsi="Times New Roman" w:cs="Times New Roman"/>
          <w:lang w:eastAsia="ru-RU"/>
        </w:rPr>
        <w:t xml:space="preserve">., расположенную по адресу: г. 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lang w:eastAsia="ru-RU"/>
        </w:rPr>
        <w:t>, д.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2. Квартира принята в надлежащем состоянии, пригодном для эксплуатации. 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 Ключи от квартиры в количестве_____ штук переданы Продавцом Покупателю.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4. Покупатель подтверждает, что состояние передаваемой по настоящему Передаточному акту Квартиры соответствует установленным в Договоре и предъявляемым Покупателем требованиям. 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Покупатель не имеет к Продавцу никаких претензий в отношении качества и состояния передаваемой Квартиры.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  <w:t>Настоящий акт составлен в трех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Сторон, и один для представления в федеральный орган исполнительной власти, уполномоченный в области государственной регистрации.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C66C5C" w:rsidRPr="00C66C5C" w:rsidRDefault="00C66C5C" w:rsidP="00C66C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Pr="008438B2" w:rsidRDefault="008438B2" w:rsidP="0084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  <w:t>___________________________________________________________________________________</w:t>
      </w:r>
    </w:p>
    <w:p w:rsidR="008438B2" w:rsidRPr="008438B2" w:rsidRDefault="008438B2" w:rsidP="0084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C8" w:rsidRPr="008438B2" w:rsidRDefault="001724C8" w:rsidP="00C66C5C">
      <w:pPr>
        <w:rPr>
          <w:rFonts w:ascii="Times New Roman" w:hAnsi="Times New Roman" w:cs="Times New Roman"/>
          <w:sz w:val="24"/>
          <w:szCs w:val="24"/>
        </w:rPr>
      </w:pPr>
    </w:p>
    <w:sectPr w:rsidR="001724C8" w:rsidRPr="008438B2" w:rsidSect="00C66C5C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1F0"/>
    <w:multiLevelType w:val="hybridMultilevel"/>
    <w:tmpl w:val="7F846FB6"/>
    <w:lvl w:ilvl="0" w:tplc="8F36AB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206D3"/>
    <w:multiLevelType w:val="hybridMultilevel"/>
    <w:tmpl w:val="DC5A2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203D8"/>
    <w:multiLevelType w:val="hybridMultilevel"/>
    <w:tmpl w:val="DE76E10E"/>
    <w:lvl w:ilvl="0" w:tplc="8F36AB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C"/>
    <w:rsid w:val="001724C8"/>
    <w:rsid w:val="00582ABA"/>
    <w:rsid w:val="006A0812"/>
    <w:rsid w:val="008438B2"/>
    <w:rsid w:val="009C1E80"/>
    <w:rsid w:val="00C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2020-02-26T10:31:00Z</dcterms:created>
  <dcterms:modified xsi:type="dcterms:W3CDTF">2020-02-26T10:31:00Z</dcterms:modified>
</cp:coreProperties>
</file>