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70" w:rsidRDefault="00884B70" w:rsidP="00884B70">
      <w:pPr>
        <w:pStyle w:val="1"/>
      </w:pPr>
      <w:r>
        <w:t>Федеральный закон от 16.07.1998 N 102-ФЗ (ред. от 03.04.2020) "Об ипотеке (залоге недвижимости)"</w:t>
      </w:r>
    </w:p>
    <w:p w:rsidR="00884B70" w:rsidRDefault="00884B70" w:rsidP="00884B70">
      <w:pPr>
        <w:pStyle w:val="2"/>
      </w:pPr>
      <w:r>
        <w:t>Статья 18. Восстановление прав на у</w:t>
      </w:r>
      <w:bookmarkStart w:id="0" w:name="_GoBack"/>
      <w:bookmarkEnd w:id="0"/>
      <w:r>
        <w:t>траченную закладную</w:t>
      </w:r>
    </w:p>
    <w:p w:rsidR="00884B70" w:rsidRDefault="00884B70" w:rsidP="00884B70">
      <w:r>
        <w:t>(в ред. Федерального закона от 22.12.2008 N 264-ФЗ)</w:t>
      </w:r>
    </w:p>
    <w:p w:rsidR="00884B70" w:rsidRDefault="00884B70" w:rsidP="00884B70"/>
    <w:p w:rsidR="00884B70" w:rsidRDefault="00884B70" w:rsidP="00884B70">
      <w:r>
        <w:t>1. Восстановление прав на утраченную документарную закладную производится залогодателем, а если он является третьим лицом, также и должником по обеспеченному ипотекой обязательству на основании:</w:t>
      </w:r>
    </w:p>
    <w:p w:rsidR="00884B70" w:rsidRDefault="00884B70" w:rsidP="00884B70">
      <w:r>
        <w:t>(в ред. Федеральных законов от 22.12.2008 N 264-ФЗ, от 25.11.2017 N 328-ФЗ)</w:t>
      </w:r>
    </w:p>
    <w:p w:rsidR="00884B70" w:rsidRDefault="00884B70" w:rsidP="00884B70">
      <w:r>
        <w:t xml:space="preserve">заявления в их адрес лица, означенного в Едином государственном реестре недвижимости в качестве залогодержателя, если по данным, внесенным в указанный реестр в соответствии со статьей 16 настоящего Федерального закона, </w:t>
      </w:r>
      <w:proofErr w:type="gramStart"/>
      <w:r>
        <w:t>возможно</w:t>
      </w:r>
      <w:proofErr w:type="gramEnd"/>
      <w:r>
        <w:t xml:space="preserve"> установить законность восстанавливаемых прав на утраченную документарную закладную, или в случае ее обездвижения - лица, которое согласно записям по счетам депо является владельцем данной закладной или иным лицом, осуществляющим права по закладной;</w:t>
      </w:r>
    </w:p>
    <w:p w:rsidR="00884B70" w:rsidRDefault="00884B70" w:rsidP="00884B70">
      <w:r>
        <w:t>(в ред. Федерального закона от 25.11.2017 N 328-ФЗ)</w:t>
      </w:r>
    </w:p>
    <w:p w:rsidR="00884B70" w:rsidRDefault="00884B70" w:rsidP="00884B70">
      <w:r>
        <w:t>решения суда, вынесенного по результатам рассмотрения в порядке особого производства дела об установлении фактов, имеющих юридическое значение, в соответствии с процессуальным законодательством Российской Федерации;</w:t>
      </w:r>
    </w:p>
    <w:p w:rsidR="00884B70" w:rsidRDefault="00884B70" w:rsidP="00884B70">
      <w:r>
        <w:t>заявления в их адрес лица, утратившего документарную закладную и не означенного в Едином государственном реестре недвижимости в качестве залогодержателя, если возможно установить законность прав данного лица.</w:t>
      </w:r>
    </w:p>
    <w:p w:rsidR="00884B70" w:rsidRDefault="00884B70" w:rsidP="00884B70">
      <w:r>
        <w:t>(абзац введен Федеральным законом от 22.12.2008 N 264-ФЗ; в ред. Федеральных законов от 03.07.2016 N 361-ФЗ, от 25.11.2017 N 328-ФЗ)</w:t>
      </w:r>
    </w:p>
    <w:p w:rsidR="00884B70" w:rsidRDefault="00884B70" w:rsidP="00884B70">
      <w:r>
        <w:t>1.1. Восстановление прав на утраченную обездвиженную документарную закладную производится на основании выдаваемой соответствующим депозитарием справки о последнем владельце закладной с указанием факта утраты данной закладной.</w:t>
      </w:r>
    </w:p>
    <w:p w:rsidR="00884B70" w:rsidRDefault="00884B70" w:rsidP="00884B70">
      <w:r>
        <w:t>(</w:t>
      </w:r>
      <w:proofErr w:type="gramStart"/>
      <w:r>
        <w:t>п</w:t>
      </w:r>
      <w:proofErr w:type="gramEnd"/>
      <w:r>
        <w:t>. 1.1 введен Федеральным законом от 22.12.2008 N 264-ФЗ; в ред. Федерального закона от 25.11.2017 N 328-ФЗ)</w:t>
      </w:r>
    </w:p>
    <w:p w:rsidR="00884B70" w:rsidRDefault="00884B70" w:rsidP="00884B70">
      <w:r>
        <w:t>2. Залогодатель, а если он является третьим лицом, также и должник по обеспеченному ипотекой обязательству обязаны в минимально возможные сроки составить дубликат документарной закладной с отметкой на нем "дубликат" и передать его в орган регистрации прав.</w:t>
      </w:r>
    </w:p>
    <w:p w:rsidR="00884B70" w:rsidRDefault="00884B70" w:rsidP="00884B70">
      <w:r>
        <w:t>(</w:t>
      </w:r>
      <w:proofErr w:type="gramStart"/>
      <w:r>
        <w:t>в</w:t>
      </w:r>
      <w:proofErr w:type="gramEnd"/>
      <w:r>
        <w:t xml:space="preserve"> ред. Федеральных законов от 30.12.2004 N 216-ФЗ, от 03.07.2016 N 361-ФЗ, от 25.11.2017 N 328-ФЗ)</w:t>
      </w:r>
    </w:p>
    <w:p w:rsidR="00884B70" w:rsidRDefault="00884B70" w:rsidP="00884B70">
      <w:r>
        <w:t>3. Дубликат документарной закладной выдается органом регистрации прав путем вручения лицу, утратившему закладную.</w:t>
      </w:r>
    </w:p>
    <w:p w:rsidR="00884B70" w:rsidRDefault="00884B70" w:rsidP="00884B70">
      <w:r>
        <w:lastRenderedPageBreak/>
        <w:t>(</w:t>
      </w:r>
      <w:proofErr w:type="gramStart"/>
      <w:r>
        <w:t>в</w:t>
      </w:r>
      <w:proofErr w:type="gramEnd"/>
      <w:r>
        <w:t xml:space="preserve"> ред. Федеральных законов от 30.12.2004 N 216-ФЗ, от 03.07.2016 N 361-ФЗ, от 25.11.2017 N 328-ФЗ)</w:t>
      </w:r>
    </w:p>
    <w:p w:rsidR="00884B70" w:rsidRDefault="00884B70" w:rsidP="00884B70">
      <w:r>
        <w:t>В случае обездвижения документарной закладной лицом, утратившим закладную, признается лицо, которое является владельцем закладной согласно записям по счетам депо.</w:t>
      </w:r>
    </w:p>
    <w:p w:rsidR="00884B70" w:rsidRDefault="00884B70" w:rsidP="00884B70">
      <w:r>
        <w:t>(абзац введен Федеральным законом от 22.12.2008 N 264-ФЗ; в ред. Федерального закона от 25.11.2017 N 328-ФЗ)</w:t>
      </w:r>
    </w:p>
    <w:p w:rsidR="00884B70" w:rsidRDefault="00884B70" w:rsidP="00884B70">
      <w:r>
        <w:t>4. Дубликат документарной закладной должен полностью соответствовать утраченной закладной.</w:t>
      </w:r>
    </w:p>
    <w:p w:rsidR="00884B70" w:rsidRDefault="00884B70" w:rsidP="00884B70">
      <w:r>
        <w:t>(</w:t>
      </w:r>
      <w:proofErr w:type="gramStart"/>
      <w:r>
        <w:t>в</w:t>
      </w:r>
      <w:proofErr w:type="gramEnd"/>
      <w:r>
        <w:t xml:space="preserve"> ред. Федерального закона от 25.11.2017 N 328-ФЗ)</w:t>
      </w:r>
    </w:p>
    <w:p w:rsidR="001D02E5" w:rsidRDefault="00884B70" w:rsidP="00884B70">
      <w:r>
        <w:t>Составитель дубликата документарной закладной несет ответственность за убытки, возникшие в связи с несоответствием дубликата документарной закладной утраченной закладной. Обязанные по закладной лица не вправе отказывать законному владельцу дубликата документарной закладной в осуществлении прав по ней в связи с указанным несоответствием, если они за него отвечают.</w:t>
      </w:r>
    </w:p>
    <w:sectPr w:rsidR="001D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70"/>
    <w:rsid w:val="001D02E5"/>
    <w:rsid w:val="008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2020-04-10T08:56:00Z</dcterms:created>
  <dcterms:modified xsi:type="dcterms:W3CDTF">2020-04-10T08:56:00Z</dcterms:modified>
</cp:coreProperties>
</file>