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5B" w:rsidRPr="005E2D5B" w:rsidRDefault="005E2D5B" w:rsidP="005E2D5B">
      <w:pPr>
        <w:pStyle w:val="1"/>
      </w:pPr>
      <w:r w:rsidRPr="005E2D5B">
        <w:t xml:space="preserve">Федеральный закон от 03.04.2020 </w:t>
      </w:r>
      <w:r w:rsidRPr="005E2D5B">
        <w:rPr>
          <w:lang w:val="en-US"/>
        </w:rPr>
        <w:t>N</w:t>
      </w:r>
      <w:r w:rsidRPr="005E2D5B">
        <w:t xml:space="preserve">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:rsidR="005E2D5B" w:rsidRPr="00013BA3" w:rsidRDefault="005E2D5B" w:rsidP="005E2D5B">
      <w:pPr>
        <w:pStyle w:val="2"/>
      </w:pPr>
      <w:r w:rsidRPr="00013BA3">
        <w:t>Статья 6</w:t>
      </w:r>
    </w:p>
    <w:p w:rsidR="005E2D5B" w:rsidRPr="00013BA3" w:rsidRDefault="005E2D5B">
      <w:r w:rsidRPr="00013BA3">
        <w:t>[…]</w:t>
      </w:r>
    </w:p>
    <w:p w:rsidR="00280A76" w:rsidRDefault="00280A76" w:rsidP="00280A76">
      <w:r>
        <w:t>9. Если не установлено иное, документами, подтверждающими соблюдение условия, указанного в пункте 2 части 1 настоящей статьи, могут являться:</w:t>
      </w:r>
    </w:p>
    <w:p w:rsidR="00280A76" w:rsidRDefault="00280A76" w:rsidP="00280A76">
      <w:r>
        <w:t>1) 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год;</w:t>
      </w:r>
    </w:p>
    <w:p w:rsidR="00280A76" w:rsidRDefault="00280A76" w:rsidP="00280A76">
      <w:r>
        <w:t>2) 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19 апреля 1991 года N 1032-1 "О занятости населения в Российской Федерации";</w:t>
      </w:r>
    </w:p>
    <w:p w:rsidR="00280A76" w:rsidRDefault="00280A76" w:rsidP="00280A76">
      <w:r>
        <w:t>3) 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месяца;</w:t>
      </w:r>
      <w:r>
        <w:cr/>
      </w:r>
    </w:p>
    <w:p w:rsidR="00013BA3" w:rsidRPr="00280A76" w:rsidRDefault="00280A76" w:rsidP="00280A76">
      <w:r>
        <w:t>4) иные документы, свидетельствующие о снижении дохода заемщика (совокупного дохода всех заемщиков по кредитному договору (договору займа) в соответствии с пунктом 2 части 1 настоящей статьи.</w:t>
      </w:r>
      <w:bookmarkStart w:id="0" w:name="_GoBack"/>
      <w:bookmarkEnd w:id="0"/>
    </w:p>
    <w:p w:rsidR="005E2D5B" w:rsidRDefault="005E2D5B">
      <w:pPr>
        <w:rPr>
          <w:lang w:val="en-US"/>
        </w:rPr>
      </w:pPr>
      <w:r>
        <w:rPr>
          <w:lang w:val="en-US"/>
        </w:rPr>
        <w:t>[…]</w:t>
      </w:r>
    </w:p>
    <w:p w:rsidR="00B44826" w:rsidRPr="005E2D5B" w:rsidRDefault="00B44826">
      <w:pPr>
        <w:rPr>
          <w:lang w:val="en-US"/>
        </w:rPr>
      </w:pPr>
    </w:p>
    <w:sectPr w:rsidR="00B44826" w:rsidRPr="005E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5B"/>
    <w:rsid w:val="00013BA3"/>
    <w:rsid w:val="00280A76"/>
    <w:rsid w:val="005E2D5B"/>
    <w:rsid w:val="00B44826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2020-04-11T15:00:00Z</dcterms:created>
  <dcterms:modified xsi:type="dcterms:W3CDTF">2020-04-11T15:00:00Z</dcterms:modified>
</cp:coreProperties>
</file>