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72" w:rsidRDefault="00383672" w:rsidP="00383672">
      <w:pPr>
        <w:pStyle w:val="1"/>
      </w:pPr>
      <w:r w:rsidRPr="00383672">
        <w:t>Федеральный закон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383672" w:rsidRPr="00383672" w:rsidRDefault="00383672" w:rsidP="00383672">
      <w:pPr>
        <w:pStyle w:val="2"/>
      </w:pPr>
      <w:r>
        <w:t>Стат</w:t>
      </w:r>
      <w:bookmarkStart w:id="0" w:name="_GoBack"/>
      <w:bookmarkEnd w:id="0"/>
      <w:r>
        <w:t>ья 6</w:t>
      </w:r>
    </w:p>
    <w:p w:rsidR="00383672" w:rsidRPr="00383672" w:rsidRDefault="00383672">
      <w:pPr>
        <w:rPr>
          <w:lang w:val="en-US"/>
        </w:rPr>
      </w:pPr>
      <w:r>
        <w:rPr>
          <w:lang w:val="en-US"/>
        </w:rPr>
        <w:t>[…]</w:t>
      </w:r>
    </w:p>
    <w:p w:rsidR="00FD45AD" w:rsidRDefault="00383672">
      <w:pPr>
        <w:rPr>
          <w:lang w:val="en-US"/>
        </w:rPr>
      </w:pPr>
      <w:r w:rsidRPr="00383672">
        <w:t xml:space="preserve">29. </w:t>
      </w:r>
      <w:proofErr w:type="gramStart"/>
      <w:r w:rsidRPr="00383672">
        <w:t>В случае непредставления заемщиком по запросу кредитора документов, подтверждающих соблюдение условия, указанного в пункте 2 части 1 настоящей статьи, в срок, предусмотренный частью 7 настоящей статьи, либо в случае, если представленные заемщиком документы не подтверждают соблюдение условия, указанного в пункте 2 части 1 настоящей статьи, либо в случае, если информация, полученная кредитором по его запросу в соответствии с частью 8</w:t>
      </w:r>
      <w:proofErr w:type="gramEnd"/>
      <w:r w:rsidRPr="00383672">
        <w:t xml:space="preserve"> </w:t>
      </w:r>
      <w:proofErr w:type="gramStart"/>
      <w:r w:rsidRPr="00383672">
        <w:t xml:space="preserve">настоящей статьи, указывает на несоответствие представленного заемщиком требования, указанного в части 1 настоящей статьи, условию, указанному в пункте 2 части 1 настоящей статьи, и представленные заемщиком документы не подтверждают соблюдение условия, указанного в пункте 2 части 1 настоящей статьи, либо такие документы не представлены заемщиком в срок, предусмотренный частью 7 настоящей статьи, кредитор направляет заемщику уведомление о </w:t>
      </w:r>
      <w:proofErr w:type="spellStart"/>
      <w:r w:rsidRPr="00383672">
        <w:t>неподтверждении</w:t>
      </w:r>
      <w:proofErr w:type="spellEnd"/>
      <w:r w:rsidRPr="00383672">
        <w:t xml:space="preserve"> установления льготного</w:t>
      </w:r>
      <w:proofErr w:type="gramEnd"/>
      <w:r w:rsidRPr="00383672">
        <w:t xml:space="preserve"> периода. Кредитор направляет заемщику указанное уведомление способом, предусмотренным договором,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заемщиком кредитору.</w:t>
      </w:r>
    </w:p>
    <w:p w:rsidR="00383672" w:rsidRPr="00383672" w:rsidRDefault="00383672">
      <w:pPr>
        <w:rPr>
          <w:lang w:val="en-US"/>
        </w:rPr>
      </w:pPr>
      <w:r>
        <w:rPr>
          <w:lang w:val="en-US"/>
        </w:rPr>
        <w:t>[…]</w:t>
      </w:r>
    </w:p>
    <w:sectPr w:rsidR="00383672" w:rsidRPr="0038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72"/>
    <w:rsid w:val="00383672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2020-04-11T13:12:00Z</dcterms:created>
  <dcterms:modified xsi:type="dcterms:W3CDTF">2020-04-11T13:13:00Z</dcterms:modified>
</cp:coreProperties>
</file>