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3" w:rsidRDefault="00DB7213" w:rsidP="00DB7213">
      <w:pPr>
        <w:pStyle w:val="1"/>
      </w:pPr>
      <w:r>
        <w:t>ГК РФ Статья 365. Права поручи</w:t>
      </w:r>
      <w:bookmarkStart w:id="0" w:name="_GoBack"/>
      <w:bookmarkEnd w:id="0"/>
      <w:r>
        <w:t>теля, исполнившего обязательство</w:t>
      </w:r>
    </w:p>
    <w:p w:rsidR="00DB7213" w:rsidRDefault="00DB7213" w:rsidP="00DB7213"/>
    <w:p w:rsidR="00DB7213" w:rsidRDefault="00DB7213" w:rsidP="00DB7213">
      <w:r>
        <w:t>1.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 за должника.</w:t>
      </w:r>
    </w:p>
    <w:p w:rsidR="00DB7213" w:rsidRDefault="00DB7213" w:rsidP="00DB7213">
      <w:r>
        <w:t>2. По исполнении поручителем обязательства кредитор обязан вручить поручителю документы, удостоверяющие требование к должнику, и передать права, обеспечивающие это требование.</w:t>
      </w:r>
    </w:p>
    <w:p w:rsidR="002F418E" w:rsidRDefault="00DB7213" w:rsidP="00DB7213">
      <w:r>
        <w:t>3. Правила, установленные настоящей статьей, применяются, если иное не предусмотрено законом, иными правовыми актами или договором поручителя с должником и не вытекает из отношений между ними.</w:t>
      </w:r>
    </w:p>
    <w:sectPr w:rsidR="002F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13"/>
    <w:rsid w:val="002F418E"/>
    <w:rsid w:val="00D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2020-04-16T08:52:00Z</dcterms:created>
  <dcterms:modified xsi:type="dcterms:W3CDTF">2020-04-16T08:52:00Z</dcterms:modified>
</cp:coreProperties>
</file>