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AB" w:rsidRPr="005A4AAB" w:rsidRDefault="005A4AAB" w:rsidP="005A4AAB">
      <w:pPr>
        <w:pStyle w:val="1"/>
      </w:pPr>
      <w:r w:rsidRPr="005A4AAB">
        <w:t xml:space="preserve">Федеральный закон от 29.12.2006 </w:t>
      </w:r>
      <w:r w:rsidRPr="005A4AAB">
        <w:rPr>
          <w:lang w:val="en-US"/>
        </w:rPr>
        <w:t>N</w:t>
      </w:r>
      <w:r w:rsidRPr="005A4AAB">
        <w:t xml:space="preserve"> 256-ФЗ (ред. от 01.03.2020) "О дополнительных мерах государственной поддержки семей, имеющих детей" (с изм. и доп., вступ. в силу с 15.04.2020)</w:t>
      </w:r>
    </w:p>
    <w:p w:rsidR="005A4AAB" w:rsidRPr="005A4AAB" w:rsidRDefault="005A4AAB" w:rsidP="005A4AAB">
      <w:pPr>
        <w:pStyle w:val="2"/>
      </w:pPr>
      <w:r w:rsidRPr="005A4AAB">
        <w:t>Статья 10. Направление средств материнского (семейного) капитала на улучшение жилищных условий</w:t>
      </w:r>
    </w:p>
    <w:p w:rsidR="005A4AAB" w:rsidRDefault="005A4AAB" w:rsidP="005A4AAB">
      <w:pPr>
        <w:rPr>
          <w:lang w:val="en-US"/>
        </w:rPr>
      </w:pPr>
    </w:p>
    <w:p w:rsidR="005A4AAB" w:rsidRDefault="005A4AAB" w:rsidP="005A4AAB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p w:rsidR="005A4AAB" w:rsidRDefault="005A4AAB" w:rsidP="005A4AAB">
      <w:r>
        <w:t xml:space="preserve">10. </w:t>
      </w:r>
      <w:proofErr w:type="gramStart"/>
      <w:r>
        <w:t>При обращении лица, получившего сертификат, или его супруга (супруги)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(сведения) о предварительном одобрении заявки на предоставление кредита (займа) и с согласия лица, получившего сертификат, или его супруга (супруги) заявление о распоряжении и документы, предусмотренные Правилами направления средств (части средств) материнского (семейного) капитала</w:t>
      </w:r>
      <w:proofErr w:type="gramEnd"/>
      <w:r>
        <w:t xml:space="preserve"> на улучшение жилищных условий.</w:t>
      </w:r>
    </w:p>
    <w:p w:rsidR="005A4AAB" w:rsidRDefault="005A4AAB" w:rsidP="005A4AAB">
      <w:r>
        <w:t>(часть 10 введена Федеральным законом от 01.03.2020 N 35-ФЗ)</w:t>
      </w:r>
    </w:p>
    <w:p w:rsidR="005A4AAB" w:rsidRDefault="005A4AAB" w:rsidP="005A4AAB">
      <w:r>
        <w:t>11. Заявление о распоряжении и все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порядке, установленном статьей 8 настоящего Федерального закона.</w:t>
      </w:r>
    </w:p>
    <w:p w:rsidR="005A4AAB" w:rsidRDefault="005A4AAB" w:rsidP="005A4AAB">
      <w:r>
        <w:t>(</w:t>
      </w:r>
      <w:proofErr w:type="gramStart"/>
      <w:r>
        <w:t>ч</w:t>
      </w:r>
      <w:proofErr w:type="gramEnd"/>
      <w:r>
        <w:t>асть 11 введена Федеральным законом от 01.03.2020 N 35-ФЗ)</w:t>
      </w:r>
    </w:p>
    <w:p w:rsidR="005A4AAB" w:rsidRDefault="005A4AAB" w:rsidP="005A4AAB">
      <w:r>
        <w:t xml:space="preserve">12. </w:t>
      </w:r>
      <w:proofErr w:type="gramStart"/>
      <w:r>
        <w:t>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путем обмена по защищенным каналам связи сведениями (информацией)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либо с использованием единой системы межведомственного электронного взаимодействия.</w:t>
      </w:r>
      <w:proofErr w:type="gramEnd"/>
    </w:p>
    <w:p w:rsidR="005A4AAB" w:rsidRDefault="005A4AAB" w:rsidP="005A4AAB">
      <w:r>
        <w:t>(</w:t>
      </w:r>
      <w:proofErr w:type="gramStart"/>
      <w:r>
        <w:t>ч</w:t>
      </w:r>
      <w:proofErr w:type="gramEnd"/>
      <w:r>
        <w:t>асть 12 введена Федеральным законом от 01.03.2020 N 35-ФЗ)</w:t>
      </w:r>
    </w:p>
    <w:p w:rsidR="00F775BA" w:rsidRDefault="005A4AAB" w:rsidP="005A4AAB">
      <w:r>
        <w:t>13.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на основании заключенных между ними соглашений, типовая форма которых устанавливается Пенсионным фондом Российской Федерации.</w:t>
      </w:r>
    </w:p>
    <w:sectPr w:rsidR="00F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B"/>
    <w:rsid w:val="005A4AAB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4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4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4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4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2020-05-03T09:52:00Z</dcterms:created>
  <dcterms:modified xsi:type="dcterms:W3CDTF">2020-05-03T09:52:00Z</dcterms:modified>
</cp:coreProperties>
</file>