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14" w:rsidRDefault="00887314" w:rsidP="00887314">
      <w:pPr>
        <w:pStyle w:val="1"/>
      </w:pPr>
      <w:r>
        <w:t>Федеральный закон от 24.04.2008 N 48-ФЗ (ред. от 01.03.2020) "Об опеке и попечительстве"</w:t>
      </w:r>
    </w:p>
    <w:p w:rsidR="00887314" w:rsidRDefault="00887314" w:rsidP="00887314">
      <w:pPr>
        <w:pStyle w:val="2"/>
      </w:pPr>
      <w:r>
        <w:t>Статья 21. Предварительное разрешение органа опеки и попечительства, затрагивающее осуществление имущественных прав подо</w:t>
      </w:r>
      <w:bookmarkStart w:id="0" w:name="_GoBack"/>
      <w:bookmarkEnd w:id="0"/>
      <w:r>
        <w:t>печного</w:t>
      </w:r>
    </w:p>
    <w:p w:rsidR="00887314" w:rsidRDefault="00887314" w:rsidP="00887314">
      <w:r>
        <w:t xml:space="preserve"> </w:t>
      </w:r>
    </w:p>
    <w:p w:rsidR="00887314" w:rsidRDefault="00887314" w:rsidP="00887314">
      <w:r>
        <w:t xml:space="preserve">1. </w:t>
      </w:r>
      <w:proofErr w:type="gramStart"/>
      <w: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>
        <w:t>при</w:t>
      </w:r>
      <w:proofErr w:type="gramEnd"/>
      <w:r>
        <w:t>:</w:t>
      </w:r>
    </w:p>
    <w:p w:rsidR="00887314" w:rsidRDefault="00887314" w:rsidP="00887314">
      <w:r>
        <w:t xml:space="preserve">1) </w:t>
      </w:r>
      <w:proofErr w:type="gramStart"/>
      <w:r>
        <w:t>отказе</w:t>
      </w:r>
      <w:proofErr w:type="gramEnd"/>
      <w:r>
        <w:t xml:space="preserve"> от иска, поданного в интересах подопечного;</w:t>
      </w:r>
    </w:p>
    <w:p w:rsidR="00887314" w:rsidRDefault="00887314" w:rsidP="00887314">
      <w:r>
        <w:t xml:space="preserve">2) </w:t>
      </w:r>
      <w:proofErr w:type="gramStart"/>
      <w:r>
        <w:t>заключении</w:t>
      </w:r>
      <w:proofErr w:type="gramEnd"/>
      <w:r>
        <w:t xml:space="preserve"> в судебном разбирательстве мирового соглашения от имени подопечного;</w:t>
      </w:r>
    </w:p>
    <w:p w:rsidR="00887314" w:rsidRDefault="00887314" w:rsidP="00887314">
      <w:r>
        <w:t xml:space="preserve">3) </w:t>
      </w:r>
      <w:proofErr w:type="gramStart"/>
      <w:r>
        <w:t>заключении</w:t>
      </w:r>
      <w:proofErr w:type="gramEnd"/>
      <w: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887314" w:rsidRDefault="00887314" w:rsidP="00887314"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887314" w:rsidRDefault="00887314" w:rsidP="00887314">
      <w:r>
        <w:t xml:space="preserve">3. Предварительное разрешение органа опеки и попечительства,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>
        <w:t>с даты подачи</w:t>
      </w:r>
      <w:proofErr w:type="gramEnd"/>
      <w: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887314" w:rsidRDefault="00887314" w:rsidP="00887314">
      <w: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>
        <w:t>от имени подопечного в суд с требованием о расторжении такого договора в соответствии</w:t>
      </w:r>
      <w:proofErr w:type="gramEnd"/>
      <w:r>
        <w:t xml:space="preserve"> с гражданским законодательством,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законодательством.</w:t>
      </w:r>
    </w:p>
    <w:p w:rsidR="00E847BA" w:rsidRDefault="00887314" w:rsidP="00887314">
      <w:r>
        <w:t>5. Правила, установленные частью 3 настоящей статьи, применяются также к выдаче органом опеки и попечительства согласия на отчуждение жилого помещения в случаях, предусмотренных пунктом 4 статьи 292 Гражданского кодекса Российской Федерации.</w:t>
      </w:r>
    </w:p>
    <w:sectPr w:rsidR="00E8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14"/>
    <w:rsid w:val="00887314"/>
    <w:rsid w:val="00E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7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7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2020-05-12T09:41:00Z</dcterms:created>
  <dcterms:modified xsi:type="dcterms:W3CDTF">2020-05-12T09:42:00Z</dcterms:modified>
</cp:coreProperties>
</file>