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B79" w:rsidRDefault="00944B79" w:rsidP="00944B79">
      <w:pPr>
        <w:pStyle w:val="1"/>
      </w:pPr>
      <w:bookmarkStart w:id="0" w:name="_GoBack"/>
      <w:bookmarkEnd w:id="0"/>
      <w:r>
        <w:t>СК РФ Статья 34. Совместная собственность супругов</w:t>
      </w:r>
    </w:p>
    <w:p w:rsidR="00944B79" w:rsidRDefault="00944B79" w:rsidP="00944B79">
      <w:r>
        <w:t xml:space="preserve"> </w:t>
      </w:r>
    </w:p>
    <w:p w:rsidR="00944B79" w:rsidRDefault="00944B79" w:rsidP="00944B79">
      <w:r>
        <w:t>1. Имущество, нажитое супругами во время брака, является их совместной собственностью.</w:t>
      </w:r>
    </w:p>
    <w:p w:rsidR="00944B79" w:rsidRDefault="00944B79" w:rsidP="00944B79">
      <w:r>
        <w:t xml:space="preserve">2. </w:t>
      </w:r>
      <w:proofErr w:type="gramStart"/>
      <w:r>
        <w:t>К имуществу, нажитому супругами во время брака (общему имуществу супругов), относятся доходы каждого из супругов от трудовой деятельности, предпринимательской деятельности и результатов интеллектуальной деятельности, полученные ими пенсии, пособия, а также иные денежные выплаты, не имеющие специального целевого назначения (суммы материальной помощи, суммы, выплаченные в возмещение ущерба в связи с утратой трудоспособности вследствие увечья либо иного повреждения здоровья, и другие).</w:t>
      </w:r>
      <w:proofErr w:type="gramEnd"/>
      <w:r>
        <w:t xml:space="preserve"> </w:t>
      </w:r>
      <w:proofErr w:type="gramStart"/>
      <w:r>
        <w:t>Общим имуществом супругов являются также приобретенные за счет общих доходов супругов движимые и недвижимые вещи, ценные бумаги, паи, вклады, доли в капитале, внесенные в кредитные учреждения или в иные коммерческие организации, и любое другое нажитое супругами в период брака имущество независимо от того, на имя кого из супругов оно приобретено либо на имя кого или кем из супругов внесены денежные</w:t>
      </w:r>
      <w:proofErr w:type="gramEnd"/>
      <w:r>
        <w:t xml:space="preserve"> средства.</w:t>
      </w:r>
    </w:p>
    <w:p w:rsidR="006E3BF4" w:rsidRDefault="00944B79" w:rsidP="00944B79">
      <w:r>
        <w:t>3. Право на общее имущество супругов принадлежит также супругу, который в период брака осуществлял ведение домашнего хозяйства, уход за детьми или по другим уважительным причинам не имел самостоятельного дохода.</w:t>
      </w:r>
    </w:p>
    <w:sectPr w:rsidR="006E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B79"/>
    <w:rsid w:val="00323855"/>
    <w:rsid w:val="006E3BF4"/>
    <w:rsid w:val="00942781"/>
    <w:rsid w:val="0094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44B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44B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2020-05-15T09:29:00Z</dcterms:created>
  <dcterms:modified xsi:type="dcterms:W3CDTF">2020-05-15T09:29:00Z</dcterms:modified>
</cp:coreProperties>
</file>